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AA" w:rsidRDefault="00B033F4">
      <w:pPr>
        <w:pStyle w:val="1"/>
      </w:pPr>
      <w:r>
        <w:t>Номинация «</w:t>
      </w:r>
      <w:r w:rsidR="001B6306">
        <w:t>Развитие года</w:t>
      </w:r>
      <w:r>
        <w:t xml:space="preserve">» </w:t>
      </w:r>
    </w:p>
    <w:p w:rsidR="00FC36AA" w:rsidRPr="00CB1E68" w:rsidRDefault="00CB1E68">
      <w:pPr>
        <w:pStyle w:val="2"/>
      </w:pPr>
      <w:bookmarkStart w:id="0" w:name="_Hlk92885318"/>
      <w:r>
        <w:t>ООО «Специализированный застройщик «Синара-Девелопмент»</w:t>
      </w:r>
    </w:p>
    <w:p w:rsidR="00FC36AA" w:rsidRDefault="00CB1E68">
      <w:pPr>
        <w:pStyle w:val="2"/>
      </w:pPr>
      <w:r>
        <w:t>ООО «Центр Внедрения Документооборота»</w:t>
      </w:r>
      <w:r w:rsidR="00B033F4">
        <w:t xml:space="preserve"> </w:t>
      </w:r>
    </w:p>
    <w:p w:rsidR="00FC36AA" w:rsidRDefault="00B033F4">
      <w:pPr>
        <w:pStyle w:val="2"/>
      </w:pPr>
      <w:bookmarkStart w:id="1" w:name="_Hlk92885453"/>
      <w:bookmarkEnd w:id="0"/>
      <w:r>
        <w:t>Описание кейса</w:t>
      </w:r>
      <w:bookmarkEnd w:id="1"/>
    </w:p>
    <w:p w:rsidR="00FC36AA" w:rsidRPr="001B6306" w:rsidRDefault="00B033F4">
      <w:pPr>
        <w:pStyle w:val="4"/>
      </w:pPr>
      <w:r>
        <w:t>Цели и задачи проекта</w:t>
      </w:r>
    </w:p>
    <w:p w:rsidR="00FC36AA" w:rsidRPr="00CB1E68" w:rsidRDefault="004A2D78">
      <w:pPr>
        <w:pStyle w:val="a5"/>
        <w:numPr>
          <w:ilvl w:val="0"/>
          <w:numId w:val="10"/>
        </w:numPr>
        <w:rPr>
          <w:i/>
          <w:color w:val="808080"/>
          <w:sz w:val="18"/>
          <w:szCs w:val="18"/>
        </w:rPr>
      </w:pPr>
      <w:bookmarkStart w:id="2" w:name="_Hlk92886928"/>
      <w:r>
        <w:rPr>
          <w:i/>
          <w:color w:val="808080" w:themeColor="background1" w:themeShade="80"/>
          <w:sz w:val="18"/>
          <w:szCs w:val="18"/>
        </w:rPr>
        <w:t>Предпосылки,</w:t>
      </w:r>
      <w:r w:rsidR="00B033F4">
        <w:rPr>
          <w:i/>
          <w:color w:val="808080" w:themeColor="background1" w:themeShade="80"/>
          <w:sz w:val="18"/>
          <w:szCs w:val="18"/>
        </w:rPr>
        <w:t xml:space="preserve"> предшествова</w:t>
      </w:r>
      <w:r w:rsidR="00CB1E68">
        <w:rPr>
          <w:i/>
          <w:color w:val="808080" w:themeColor="background1" w:themeShade="80"/>
          <w:sz w:val="18"/>
          <w:szCs w:val="18"/>
        </w:rPr>
        <w:t>вшие</w:t>
      </w:r>
      <w:r w:rsidR="00B033F4">
        <w:rPr>
          <w:i/>
          <w:color w:val="808080" w:themeColor="background1" w:themeShade="80"/>
          <w:sz w:val="18"/>
          <w:szCs w:val="18"/>
        </w:rPr>
        <w:t xml:space="preserve"> старту проекта</w:t>
      </w:r>
      <w:bookmarkEnd w:id="2"/>
      <w:r w:rsidR="00CB1E68">
        <w:rPr>
          <w:i/>
          <w:color w:val="808080" w:themeColor="background1" w:themeShade="80"/>
          <w:sz w:val="18"/>
          <w:szCs w:val="18"/>
        </w:rPr>
        <w:t>:</w:t>
      </w:r>
    </w:p>
    <w:p w:rsidR="00CB1E68" w:rsidRPr="00CB1E68" w:rsidRDefault="00CB1E68" w:rsidP="00CB1E6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 w:rsidRPr="00CB1E68">
        <w:rPr>
          <w:i/>
          <w:color w:val="808080"/>
          <w:sz w:val="18"/>
          <w:szCs w:val="18"/>
        </w:rPr>
        <w:t xml:space="preserve">Снизить расход времени сотрудников на регулярные задачи (Создание и согласование договоров, </w:t>
      </w:r>
      <w:r>
        <w:rPr>
          <w:i/>
          <w:color w:val="808080"/>
          <w:sz w:val="18"/>
          <w:szCs w:val="18"/>
        </w:rPr>
        <w:t>прием и обработка входящей и исх</w:t>
      </w:r>
      <w:bookmarkStart w:id="3" w:name="_GoBack"/>
      <w:bookmarkEnd w:id="3"/>
      <w:r>
        <w:rPr>
          <w:i/>
          <w:color w:val="808080"/>
          <w:sz w:val="18"/>
          <w:szCs w:val="18"/>
        </w:rPr>
        <w:t>одящей корреспонденции, обработка и подготовка ответов на претензии</w:t>
      </w:r>
      <w:r w:rsidRPr="00CB1E68">
        <w:rPr>
          <w:i/>
          <w:color w:val="808080"/>
          <w:sz w:val="18"/>
          <w:szCs w:val="18"/>
        </w:rPr>
        <w:t>.)</w:t>
      </w:r>
      <w:r w:rsidR="001B6306">
        <w:rPr>
          <w:i/>
          <w:color w:val="808080"/>
          <w:sz w:val="18"/>
          <w:szCs w:val="18"/>
        </w:rPr>
        <w:t xml:space="preserve">. Анализируя </w:t>
      </w:r>
    </w:p>
    <w:p w:rsidR="00CB1E68" w:rsidRPr="00CB1E68" w:rsidRDefault="00CB1E68" w:rsidP="00CB1E6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 w:rsidRPr="00CB1E68">
        <w:rPr>
          <w:i/>
          <w:color w:val="808080"/>
          <w:sz w:val="18"/>
          <w:szCs w:val="18"/>
        </w:rPr>
        <w:t>Обеспечить максимальную прозрачность бизнес-процессов</w:t>
      </w:r>
      <w:r>
        <w:rPr>
          <w:i/>
          <w:color w:val="808080"/>
          <w:sz w:val="18"/>
          <w:szCs w:val="18"/>
        </w:rPr>
        <w:t xml:space="preserve"> (сократить ручные перемещения данных и файлов между информационными системами и нивелировать пропуск необходимых шагов в процессе документооборота сотрудниками);</w:t>
      </w:r>
    </w:p>
    <w:p w:rsidR="00CB1E68" w:rsidRPr="00CB1E68" w:rsidRDefault="00CB1E68" w:rsidP="00CB1E6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 w:rsidRPr="00CB1E68">
        <w:rPr>
          <w:i/>
          <w:color w:val="808080"/>
          <w:sz w:val="18"/>
          <w:szCs w:val="18"/>
        </w:rPr>
        <w:t>Повысить исполнительскую дисциплину;</w:t>
      </w:r>
    </w:p>
    <w:p w:rsidR="00CB1E68" w:rsidRDefault="00CB1E68" w:rsidP="00CB1E6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 w:rsidRPr="00CB1E68">
        <w:rPr>
          <w:i/>
          <w:color w:val="808080"/>
          <w:sz w:val="18"/>
          <w:szCs w:val="18"/>
        </w:rPr>
        <w:t>Обеспечить сохранность и конфиденциальность информации за счет внедрения цифрового архива</w:t>
      </w:r>
      <w:r w:rsidR="008E5F6E">
        <w:rPr>
          <w:i/>
          <w:color w:val="808080"/>
          <w:sz w:val="18"/>
          <w:szCs w:val="18"/>
        </w:rPr>
        <w:t>;</w:t>
      </w:r>
    </w:p>
    <w:p w:rsidR="008E5F6E" w:rsidRDefault="008E5F6E" w:rsidP="00CB1E6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Устаревание функциональных возможностей используемого СЭД </w:t>
      </w:r>
      <w:proofErr w:type="spellStart"/>
      <w:r>
        <w:rPr>
          <w:i/>
          <w:color w:val="808080"/>
          <w:sz w:val="18"/>
          <w:szCs w:val="18"/>
          <w:lang w:val="en-US"/>
        </w:rPr>
        <w:t>Directum</w:t>
      </w:r>
      <w:proofErr w:type="spellEnd"/>
      <w:r w:rsidRPr="008E5F6E">
        <w:rPr>
          <w:i/>
          <w:color w:val="808080"/>
          <w:sz w:val="18"/>
          <w:szCs w:val="18"/>
        </w:rPr>
        <w:t xml:space="preserve"> 5.6.1. </w:t>
      </w:r>
      <w:r>
        <w:rPr>
          <w:i/>
          <w:color w:val="808080"/>
          <w:sz w:val="18"/>
          <w:szCs w:val="18"/>
        </w:rPr>
        <w:t>и имеющейся интеграции с 1С.</w:t>
      </w:r>
    </w:p>
    <w:p w:rsidR="00FC36AA" w:rsidRDefault="00CB1E68">
      <w:pPr>
        <w:pStyle w:val="a5"/>
        <w:numPr>
          <w:ilvl w:val="0"/>
          <w:numId w:val="10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Г</w:t>
      </w:r>
      <w:r w:rsidR="00B033F4">
        <w:rPr>
          <w:i/>
          <w:color w:val="808080" w:themeColor="background1" w:themeShade="80"/>
          <w:sz w:val="18"/>
          <w:szCs w:val="18"/>
        </w:rPr>
        <w:t>лавным фактором принятия решения о реализации</w:t>
      </w:r>
      <w:r>
        <w:rPr>
          <w:i/>
          <w:color w:val="808080" w:themeColor="background1" w:themeShade="80"/>
          <w:sz w:val="18"/>
          <w:szCs w:val="18"/>
        </w:rPr>
        <w:t xml:space="preserve"> проекта стало то, что процессы корпоративного документооборота стали </w:t>
      </w:r>
      <w:proofErr w:type="spellStart"/>
      <w:r>
        <w:rPr>
          <w:i/>
          <w:color w:val="808080" w:themeColor="background1" w:themeShade="80"/>
          <w:sz w:val="18"/>
          <w:szCs w:val="18"/>
        </w:rPr>
        <w:t>трудозатратными</w:t>
      </w:r>
      <w:proofErr w:type="spellEnd"/>
      <w:r>
        <w:rPr>
          <w:i/>
          <w:color w:val="808080" w:themeColor="background1" w:themeShade="80"/>
          <w:sz w:val="18"/>
          <w:szCs w:val="18"/>
        </w:rPr>
        <w:t xml:space="preserve"> для исполнителей и представителей юридических служб. Кроме этого, поспособствовала утвержденная стратегия цифровой трансформации компании, которая включала в себя пересмотр, оптимизацию и полноценную цифровизацию процессов корпоративного документооборота</w:t>
      </w:r>
      <w:r w:rsidR="004A2D78">
        <w:rPr>
          <w:i/>
          <w:color w:val="808080" w:themeColor="background1" w:themeShade="80"/>
          <w:sz w:val="18"/>
          <w:szCs w:val="18"/>
        </w:rPr>
        <w:t xml:space="preserve"> с применением современных цифровых инструментов.</w:t>
      </w:r>
    </w:p>
    <w:p w:rsidR="00FC36AA" w:rsidRPr="004A2D78" w:rsidRDefault="00B033F4">
      <w:pPr>
        <w:pStyle w:val="a5"/>
        <w:numPr>
          <w:ilvl w:val="0"/>
          <w:numId w:val="10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 xml:space="preserve">На изменение </w:t>
      </w:r>
      <w:r w:rsidR="004A2D78">
        <w:rPr>
          <w:i/>
          <w:color w:val="808080" w:themeColor="background1" w:themeShade="80"/>
          <w:sz w:val="18"/>
          <w:szCs w:val="18"/>
        </w:rPr>
        <w:t>следующих</w:t>
      </w:r>
      <w:r>
        <w:rPr>
          <w:i/>
          <w:color w:val="808080" w:themeColor="background1" w:themeShade="80"/>
          <w:sz w:val="18"/>
          <w:szCs w:val="18"/>
        </w:rPr>
        <w:t xml:space="preserve"> бизнес-процессов направлена бизнес-инициатива</w:t>
      </w:r>
      <w:r w:rsidR="004A2D78">
        <w:rPr>
          <w:i/>
          <w:color w:val="808080" w:themeColor="background1" w:themeShade="80"/>
          <w:sz w:val="18"/>
          <w:szCs w:val="18"/>
        </w:rPr>
        <w:t>:</w:t>
      </w:r>
    </w:p>
    <w:p w:rsidR="004A2D78" w:rsidRDefault="004A2D78" w:rsidP="004A2D7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Юридически значимый документооборот (инициация подготовки, подготовка, согласование, подписание и хранение договорных документов);</w:t>
      </w:r>
    </w:p>
    <w:p w:rsidR="004A2D78" w:rsidRDefault="004A2D78" w:rsidP="004A2D7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Внутренний документооборот, в части служебных записок и приказов (подготовка, согласование, подписание, ознакомление (при необходимости), исполнение);</w:t>
      </w:r>
    </w:p>
    <w:p w:rsidR="004A2D78" w:rsidRDefault="004A2D78" w:rsidP="004A2D7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Претензионная работа (регистрация и обработка полученной претензии, подготовка связанной корреспонденции, подготовка ответа);</w:t>
      </w:r>
    </w:p>
    <w:p w:rsidR="004A2D78" w:rsidRDefault="004A2D78" w:rsidP="004A2D7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Входящая и исходящая корреспонденция (подготовка, регистрация, согласование, подписание, исполнение (при необходимости);</w:t>
      </w:r>
    </w:p>
    <w:p w:rsidR="004A2D78" w:rsidRDefault="004A2D78" w:rsidP="004A2D7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Архив документов (обработка, хранение);</w:t>
      </w:r>
    </w:p>
    <w:p w:rsidR="004A2D78" w:rsidRDefault="004A2D78" w:rsidP="004A2D78">
      <w:pPr>
        <w:pStyle w:val="a5"/>
        <w:numPr>
          <w:ilvl w:val="1"/>
          <w:numId w:val="10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Передача данных между информационными системами.</w:t>
      </w:r>
    </w:p>
    <w:p w:rsidR="00FC36AA" w:rsidRDefault="00B033F4">
      <w:pPr>
        <w:pStyle w:val="4"/>
      </w:pPr>
      <w:r>
        <w:t>Используемые решения и подходы</w:t>
      </w:r>
    </w:p>
    <w:p w:rsidR="00A14D51" w:rsidRDefault="00A14D51">
      <w:pPr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Следующие</w:t>
      </w:r>
      <w:r w:rsidR="00B033F4">
        <w:rPr>
          <w:i/>
          <w:color w:val="808080" w:themeColor="background1" w:themeShade="80"/>
          <w:sz w:val="18"/>
          <w:szCs w:val="18"/>
        </w:rPr>
        <w:t xml:space="preserve"> продукты и решения компании </w:t>
      </w:r>
      <w:proofErr w:type="spellStart"/>
      <w:r w:rsidR="00B033F4">
        <w:rPr>
          <w:i/>
          <w:color w:val="808080" w:themeColor="background1" w:themeShade="80"/>
          <w:sz w:val="18"/>
          <w:szCs w:val="18"/>
          <w:lang w:val="en-US"/>
        </w:rPr>
        <w:t>Directum</w:t>
      </w:r>
      <w:proofErr w:type="spellEnd"/>
      <w:r w:rsidR="00B033F4">
        <w:rPr>
          <w:i/>
          <w:color w:val="808080" w:themeColor="background1" w:themeShade="80"/>
          <w:sz w:val="18"/>
          <w:szCs w:val="18"/>
        </w:rPr>
        <w:t xml:space="preserve"> были использованы в проекте</w:t>
      </w:r>
      <w:r>
        <w:rPr>
          <w:i/>
          <w:color w:val="808080" w:themeColor="background1" w:themeShade="80"/>
          <w:sz w:val="18"/>
          <w:szCs w:val="18"/>
        </w:rPr>
        <w:t>:</w:t>
      </w:r>
    </w:p>
    <w:p w:rsidR="00FC36AA" w:rsidRPr="00A14D51" w:rsidRDefault="00A14D51" w:rsidP="008B222F">
      <w:pPr>
        <w:pStyle w:val="a5"/>
        <w:numPr>
          <w:ilvl w:val="1"/>
          <w:numId w:val="35"/>
        </w:numPr>
        <w:rPr>
          <w:i/>
          <w:color w:val="808080"/>
          <w:sz w:val="18"/>
          <w:szCs w:val="18"/>
        </w:rPr>
      </w:pPr>
      <w:r w:rsidRPr="008B222F">
        <w:rPr>
          <w:i/>
          <w:color w:val="808080"/>
          <w:sz w:val="18"/>
          <w:szCs w:val="18"/>
        </w:rPr>
        <w:t>Делопроизводство;</w:t>
      </w:r>
    </w:p>
    <w:p w:rsidR="00A14D51" w:rsidRPr="00A14D51" w:rsidRDefault="00A14D51" w:rsidP="008B222F">
      <w:pPr>
        <w:pStyle w:val="a5"/>
        <w:numPr>
          <w:ilvl w:val="1"/>
          <w:numId w:val="35"/>
        </w:numPr>
        <w:rPr>
          <w:i/>
          <w:color w:val="808080"/>
          <w:sz w:val="18"/>
          <w:szCs w:val="18"/>
        </w:rPr>
      </w:pPr>
      <w:r w:rsidRPr="008B222F">
        <w:rPr>
          <w:i/>
          <w:color w:val="808080"/>
          <w:sz w:val="18"/>
          <w:szCs w:val="18"/>
        </w:rPr>
        <w:t>Договоры;</w:t>
      </w:r>
    </w:p>
    <w:p w:rsidR="00A14D51" w:rsidRPr="00A14D51" w:rsidRDefault="00A14D51" w:rsidP="008B222F">
      <w:pPr>
        <w:pStyle w:val="a5"/>
        <w:numPr>
          <w:ilvl w:val="1"/>
          <w:numId w:val="35"/>
        </w:numPr>
        <w:rPr>
          <w:i/>
          <w:color w:val="808080"/>
          <w:sz w:val="18"/>
          <w:szCs w:val="18"/>
        </w:rPr>
      </w:pPr>
      <w:r w:rsidRPr="008B222F">
        <w:rPr>
          <w:i/>
          <w:color w:val="808080"/>
          <w:sz w:val="18"/>
          <w:szCs w:val="18"/>
        </w:rPr>
        <w:t>Интеллектуальные функции;</w:t>
      </w:r>
    </w:p>
    <w:p w:rsidR="00A14D51" w:rsidRPr="00A14D51" w:rsidRDefault="00A14D51" w:rsidP="008B222F">
      <w:pPr>
        <w:pStyle w:val="a5"/>
        <w:numPr>
          <w:ilvl w:val="1"/>
          <w:numId w:val="35"/>
        </w:numPr>
        <w:rPr>
          <w:i/>
          <w:color w:val="808080"/>
          <w:sz w:val="18"/>
          <w:szCs w:val="18"/>
        </w:rPr>
      </w:pPr>
      <w:r w:rsidRPr="008B222F">
        <w:rPr>
          <w:i/>
          <w:color w:val="808080"/>
          <w:sz w:val="18"/>
          <w:szCs w:val="18"/>
        </w:rPr>
        <w:t>Модуль интеграции с 1С;</w:t>
      </w:r>
    </w:p>
    <w:p w:rsidR="00A14D51" w:rsidRPr="00A14D51" w:rsidRDefault="00A14D51" w:rsidP="008B222F">
      <w:pPr>
        <w:pStyle w:val="a5"/>
        <w:numPr>
          <w:ilvl w:val="1"/>
          <w:numId w:val="35"/>
        </w:numPr>
        <w:rPr>
          <w:i/>
          <w:color w:val="808080"/>
          <w:sz w:val="18"/>
          <w:szCs w:val="18"/>
        </w:rPr>
      </w:pPr>
      <w:r w:rsidRPr="008B222F">
        <w:rPr>
          <w:i/>
          <w:color w:val="808080"/>
          <w:sz w:val="18"/>
          <w:szCs w:val="18"/>
        </w:rPr>
        <w:t>Обработка занесения документов;</w:t>
      </w:r>
    </w:p>
    <w:p w:rsidR="00A14D51" w:rsidRPr="00A14D51" w:rsidRDefault="00A14D51" w:rsidP="008B222F">
      <w:pPr>
        <w:pStyle w:val="a5"/>
        <w:numPr>
          <w:ilvl w:val="1"/>
          <w:numId w:val="35"/>
        </w:numPr>
        <w:rPr>
          <w:i/>
          <w:color w:val="808080"/>
          <w:sz w:val="18"/>
          <w:szCs w:val="18"/>
        </w:rPr>
      </w:pPr>
      <w:r w:rsidRPr="008B222F">
        <w:rPr>
          <w:i/>
          <w:color w:val="808080"/>
          <w:sz w:val="18"/>
          <w:szCs w:val="18"/>
        </w:rPr>
        <w:t>Электронный обмен. Коннектор к Диадок;</w:t>
      </w:r>
    </w:p>
    <w:p w:rsidR="00A14D51" w:rsidRPr="00A14D51" w:rsidRDefault="00A14D51" w:rsidP="008B222F">
      <w:pPr>
        <w:pStyle w:val="a5"/>
        <w:numPr>
          <w:ilvl w:val="1"/>
          <w:numId w:val="35"/>
        </w:numPr>
        <w:rPr>
          <w:i/>
          <w:color w:val="808080"/>
          <w:sz w:val="18"/>
          <w:szCs w:val="18"/>
        </w:rPr>
      </w:pPr>
      <w:r w:rsidRPr="008B222F">
        <w:rPr>
          <w:i/>
          <w:color w:val="808080"/>
          <w:sz w:val="18"/>
          <w:szCs w:val="18"/>
        </w:rPr>
        <w:t>Мобильное приложение;</w:t>
      </w:r>
    </w:p>
    <w:p w:rsidR="00A14D51" w:rsidRPr="00A14D51" w:rsidRDefault="00A14D51" w:rsidP="008B222F">
      <w:pPr>
        <w:pStyle w:val="a5"/>
        <w:numPr>
          <w:ilvl w:val="1"/>
          <w:numId w:val="35"/>
        </w:numPr>
        <w:rPr>
          <w:i/>
          <w:color w:val="808080"/>
          <w:sz w:val="18"/>
          <w:szCs w:val="18"/>
        </w:rPr>
      </w:pPr>
      <w:r w:rsidRPr="008B222F">
        <w:rPr>
          <w:i/>
          <w:color w:val="808080"/>
          <w:sz w:val="18"/>
          <w:szCs w:val="18"/>
        </w:rPr>
        <w:lastRenderedPageBreak/>
        <w:t>Мобильное приложение для руководителей.</w:t>
      </w:r>
    </w:p>
    <w:p w:rsidR="00FC36AA" w:rsidRDefault="00B033F4">
      <w:pPr>
        <w:pStyle w:val="4"/>
        <w:rPr>
          <w:rFonts w:eastAsia="Arial"/>
        </w:rPr>
      </w:pPr>
      <w:r>
        <w:rPr>
          <w:rFonts w:eastAsia="Arial"/>
        </w:rPr>
        <w:t>История проекта</w:t>
      </w:r>
    </w:p>
    <w:p w:rsidR="001543D5" w:rsidRDefault="008E5F6E" w:rsidP="008E5F6E">
      <w:pPr>
        <w:pStyle w:val="a5"/>
        <w:numPr>
          <w:ilvl w:val="0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 xml:space="preserve">Старт проекта был в марте 2024 г., а завершение опытно-промышленной эксплуатации в июле 2025 г. Срок выполнения основных работ составил 6,5 календарных месяцев. </w:t>
      </w:r>
    </w:p>
    <w:p w:rsidR="008E5F6E" w:rsidRPr="001543D5" w:rsidRDefault="008E5F6E" w:rsidP="008E5F6E">
      <w:pPr>
        <w:pStyle w:val="a5"/>
        <w:numPr>
          <w:ilvl w:val="0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Проект реализовывался в 4 этапа:</w:t>
      </w:r>
    </w:p>
    <w:p w:rsidR="008E5F6E" w:rsidRPr="001543D5" w:rsidRDefault="008E5F6E" w:rsidP="008E5F6E">
      <w:pPr>
        <w:pStyle w:val="a5"/>
        <w:numPr>
          <w:ilvl w:val="1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Аудит бизнес-процессов и ИТ-архитектуры компании.</w:t>
      </w:r>
      <w:r w:rsidRPr="001543D5">
        <w:rPr>
          <w:i/>
          <w:color w:val="808080" w:themeColor="background1" w:themeShade="80"/>
          <w:sz w:val="18"/>
          <w:szCs w:val="18"/>
        </w:rPr>
        <w:t>03.24 – 07.24</w:t>
      </w:r>
      <w:r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>
        <w:rPr>
          <w:i/>
          <w:color w:val="808080" w:themeColor="background1" w:themeShade="80"/>
          <w:sz w:val="18"/>
          <w:szCs w:val="18"/>
        </w:rPr>
        <w:t>г.г</w:t>
      </w:r>
      <w:proofErr w:type="spellEnd"/>
      <w:r>
        <w:rPr>
          <w:i/>
          <w:color w:val="808080" w:themeColor="background1" w:themeShade="80"/>
          <w:sz w:val="18"/>
          <w:szCs w:val="18"/>
        </w:rPr>
        <w:t>. В рамках этапа была проведена серия интервью с бизнес-заказчиками по направлениям для определения и формализации текущих бизнес-процессов и выявления «узких мест» и точек роста. Сформированы планируемые бизнес-процессы, и схема интеграции информационных систем Сформировано техническое задание на модификацию.</w:t>
      </w:r>
    </w:p>
    <w:p w:rsidR="008E5F6E" w:rsidRPr="001543D5" w:rsidRDefault="008E5F6E" w:rsidP="008E5F6E">
      <w:pPr>
        <w:pStyle w:val="a5"/>
        <w:numPr>
          <w:ilvl w:val="1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Внедрение и настройка модификаций.</w:t>
      </w:r>
      <w:r w:rsidRPr="001543D5">
        <w:rPr>
          <w:i/>
          <w:color w:val="808080" w:themeColor="background1" w:themeShade="80"/>
          <w:sz w:val="18"/>
          <w:szCs w:val="18"/>
        </w:rPr>
        <w:t>0</w:t>
      </w:r>
      <w:r>
        <w:rPr>
          <w:i/>
          <w:color w:val="808080" w:themeColor="background1" w:themeShade="80"/>
          <w:sz w:val="18"/>
          <w:szCs w:val="18"/>
        </w:rPr>
        <w:t>8</w:t>
      </w:r>
      <w:r w:rsidRPr="001543D5">
        <w:rPr>
          <w:i/>
          <w:color w:val="808080" w:themeColor="background1" w:themeShade="80"/>
          <w:sz w:val="18"/>
          <w:szCs w:val="18"/>
        </w:rPr>
        <w:t>.24 – 02.25</w:t>
      </w:r>
      <w:r>
        <w:rPr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>
        <w:rPr>
          <w:i/>
          <w:color w:val="808080" w:themeColor="background1" w:themeShade="80"/>
          <w:sz w:val="18"/>
          <w:szCs w:val="18"/>
        </w:rPr>
        <w:t>г.г</w:t>
      </w:r>
      <w:proofErr w:type="spellEnd"/>
      <w:r>
        <w:rPr>
          <w:i/>
          <w:color w:val="808080" w:themeColor="background1" w:themeShade="80"/>
          <w:sz w:val="18"/>
          <w:szCs w:val="18"/>
        </w:rPr>
        <w:t xml:space="preserve">. Выполнение работ по модификации </w:t>
      </w:r>
      <w:r>
        <w:rPr>
          <w:i/>
          <w:color w:val="808080" w:themeColor="background1" w:themeShade="80"/>
          <w:sz w:val="18"/>
          <w:szCs w:val="18"/>
          <w:lang w:val="en-US"/>
        </w:rPr>
        <w:t>DRX</w:t>
      </w:r>
      <w:r>
        <w:rPr>
          <w:i/>
          <w:color w:val="808080" w:themeColor="background1" w:themeShade="80"/>
          <w:sz w:val="18"/>
          <w:szCs w:val="18"/>
        </w:rPr>
        <w:t>, разработка интеграции с 1С и СКБ-Техно, подготовка пользовательских инструкций и обучение команды функциональных заказчиков и по 1му представителю от каждого структурного подразделения в компании. Произведена миграция данных из старого СЭД за 7 лет.</w:t>
      </w:r>
    </w:p>
    <w:p w:rsidR="008E5F6E" w:rsidRPr="001543D5" w:rsidRDefault="008E5F6E" w:rsidP="008E5F6E">
      <w:pPr>
        <w:pStyle w:val="a5"/>
        <w:numPr>
          <w:ilvl w:val="1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 xml:space="preserve">Тестовая эксплуатация. 02.25 – 04.25 </w:t>
      </w:r>
      <w:proofErr w:type="spellStart"/>
      <w:r>
        <w:rPr>
          <w:i/>
          <w:color w:val="808080" w:themeColor="background1" w:themeShade="80"/>
          <w:sz w:val="18"/>
          <w:szCs w:val="18"/>
        </w:rPr>
        <w:t>г.г</w:t>
      </w:r>
      <w:proofErr w:type="spellEnd"/>
      <w:r>
        <w:rPr>
          <w:i/>
          <w:color w:val="808080" w:themeColor="background1" w:themeShade="80"/>
          <w:sz w:val="18"/>
          <w:szCs w:val="18"/>
        </w:rPr>
        <w:t>.</w:t>
      </w:r>
      <w:r w:rsidR="00040978">
        <w:rPr>
          <w:i/>
          <w:color w:val="808080" w:themeColor="background1" w:themeShade="80"/>
          <w:sz w:val="18"/>
          <w:szCs w:val="18"/>
        </w:rPr>
        <w:t xml:space="preserve"> Проверка корректности, правильности и удобства работы системы и с ней. Устранение неисправностей. Обучение 80% работников компании работе в рамках новых бизнес-процессов с новой информационной системой и готовыми интеграциями.</w:t>
      </w:r>
    </w:p>
    <w:p w:rsidR="008E5F6E" w:rsidRDefault="008E5F6E" w:rsidP="008E5F6E">
      <w:pPr>
        <w:pStyle w:val="a5"/>
        <w:numPr>
          <w:ilvl w:val="1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Опытно-промышленная эксплуатация. 05.25 – 07.25 </w:t>
      </w:r>
      <w:proofErr w:type="spellStart"/>
      <w:r>
        <w:rPr>
          <w:i/>
          <w:color w:val="808080"/>
          <w:sz w:val="18"/>
          <w:szCs w:val="18"/>
        </w:rPr>
        <w:t>г.г</w:t>
      </w:r>
      <w:proofErr w:type="spellEnd"/>
      <w:r>
        <w:rPr>
          <w:i/>
          <w:color w:val="808080"/>
          <w:sz w:val="18"/>
          <w:szCs w:val="18"/>
        </w:rPr>
        <w:t>.</w:t>
      </w:r>
      <w:r w:rsidR="00040978">
        <w:rPr>
          <w:i/>
          <w:color w:val="808080"/>
          <w:sz w:val="18"/>
          <w:szCs w:val="18"/>
        </w:rPr>
        <w:t xml:space="preserve"> </w:t>
      </w:r>
      <w:r w:rsidR="00040978">
        <w:rPr>
          <w:i/>
          <w:color w:val="808080" w:themeColor="background1" w:themeShade="80"/>
          <w:sz w:val="18"/>
          <w:szCs w:val="18"/>
        </w:rPr>
        <w:t>Проверка корректности, правильности и удобства работы системы и с ней после устранения неисправностей. Подключение интеграции с ЭДО Диадок и обеспечение возможности эл. подписания.</w:t>
      </w:r>
    </w:p>
    <w:p w:rsidR="008E5F6E" w:rsidRPr="008E5F6E" w:rsidRDefault="00040978" w:rsidP="00040978">
      <w:pPr>
        <w:pStyle w:val="a5"/>
        <w:ind w:left="720"/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Каждый из этапов являлся важным для проекта и принималось осознанное и взвешенное решение о переходе на каждый из последующих относительно результатов, степени готовности и </w:t>
      </w:r>
      <w:r w:rsidR="00370675">
        <w:rPr>
          <w:i/>
          <w:color w:val="808080"/>
          <w:sz w:val="18"/>
          <w:szCs w:val="18"/>
        </w:rPr>
        <w:t>понимания сроков и шагов по устранению сложностей.</w:t>
      </w:r>
    </w:p>
    <w:p w:rsidR="00FC36AA" w:rsidRPr="00F828CE" w:rsidRDefault="00370675">
      <w:pPr>
        <w:pStyle w:val="a5"/>
        <w:numPr>
          <w:ilvl w:val="0"/>
          <w:numId w:val="11"/>
        </w:numPr>
        <w:rPr>
          <w:i/>
          <w:color w:val="808080" w:themeColor="background1" w:themeShade="80"/>
          <w:sz w:val="18"/>
          <w:szCs w:val="18"/>
        </w:rPr>
      </w:pPr>
      <w:r w:rsidRPr="00F828CE">
        <w:rPr>
          <w:i/>
          <w:color w:val="808080" w:themeColor="background1" w:themeShade="80"/>
          <w:sz w:val="18"/>
          <w:szCs w:val="18"/>
        </w:rPr>
        <w:t>Схемы бизнес-процессов и процессы в СЭД до внедрения и после представлены в приложении к подготовленной заявке</w:t>
      </w:r>
      <w:r w:rsidR="00F828CE" w:rsidRPr="00F828CE">
        <w:rPr>
          <w:i/>
          <w:color w:val="808080" w:themeColor="background1" w:themeShade="80"/>
          <w:sz w:val="18"/>
          <w:szCs w:val="18"/>
        </w:rPr>
        <w:t xml:space="preserve"> (</w:t>
      </w:r>
      <w:r w:rsidR="00F828CE">
        <w:rPr>
          <w:i/>
          <w:color w:val="808080" w:themeColor="background1" w:themeShade="80"/>
          <w:sz w:val="18"/>
          <w:szCs w:val="18"/>
        </w:rPr>
        <w:t>см. раздел доп. Файлы).</w:t>
      </w:r>
    </w:p>
    <w:p w:rsidR="00FC36AA" w:rsidRPr="008B222F" w:rsidRDefault="008B222F">
      <w:pPr>
        <w:pStyle w:val="a5"/>
        <w:numPr>
          <w:ilvl w:val="0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Изменения коснулись всех сотрудников компании, т.к. проект заключался в комплексной трансформации процессов Корпоративного документооборота. Состав изменений:</w:t>
      </w:r>
    </w:p>
    <w:p w:rsidR="008B222F" w:rsidRDefault="008B222F" w:rsidP="008B222F">
      <w:pPr>
        <w:pStyle w:val="a5"/>
        <w:numPr>
          <w:ilvl w:val="1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Инициатор договора:</w:t>
      </w:r>
    </w:p>
    <w:p w:rsidR="008B222F" w:rsidRDefault="008B222F" w:rsidP="001B6306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Запуск договора на согласование производится из </w:t>
      </w:r>
      <w:r>
        <w:rPr>
          <w:i/>
          <w:color w:val="808080"/>
          <w:sz w:val="18"/>
          <w:szCs w:val="18"/>
          <w:lang w:val="en-US"/>
        </w:rPr>
        <w:t>DRX</w:t>
      </w:r>
      <w:r>
        <w:rPr>
          <w:i/>
          <w:color w:val="808080"/>
          <w:sz w:val="18"/>
          <w:szCs w:val="18"/>
        </w:rPr>
        <w:t>, а не 1С;</w:t>
      </w:r>
    </w:p>
    <w:p w:rsidR="008B222F" w:rsidRDefault="008B222F" w:rsidP="001B6306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Состав согласующих договоров выводится автоматически в процессе на основании гибко настроенных матриц (формируемых из вычисляемых ролей);</w:t>
      </w:r>
    </w:p>
    <w:p w:rsidR="008B222F" w:rsidRDefault="008B222F" w:rsidP="001B6306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Процесс рассмотрения договора стал прозрачнее с понятными последующими этапами;</w:t>
      </w:r>
    </w:p>
    <w:p w:rsidR="008B222F" w:rsidRDefault="008B222F" w:rsidP="001B6306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Появилась возможность эл. подписания договора</w:t>
      </w:r>
    </w:p>
    <w:p w:rsidR="008B222F" w:rsidRDefault="008B222F" w:rsidP="008B222F">
      <w:pPr>
        <w:pStyle w:val="a5"/>
        <w:numPr>
          <w:ilvl w:val="1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Юрист:</w:t>
      </w:r>
    </w:p>
    <w:p w:rsidR="008B222F" w:rsidRDefault="008B222F" w:rsidP="008B222F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 w:rsidRPr="008B222F">
        <w:rPr>
          <w:i/>
          <w:color w:val="808080"/>
          <w:sz w:val="18"/>
          <w:szCs w:val="18"/>
        </w:rPr>
        <w:t xml:space="preserve">Состав согласующих договоров </w:t>
      </w:r>
      <w:r>
        <w:rPr>
          <w:i/>
          <w:color w:val="808080"/>
          <w:sz w:val="18"/>
          <w:szCs w:val="18"/>
        </w:rPr>
        <w:t>формируется</w:t>
      </w:r>
      <w:r w:rsidRPr="008B222F">
        <w:rPr>
          <w:i/>
          <w:color w:val="808080"/>
          <w:sz w:val="18"/>
          <w:szCs w:val="18"/>
        </w:rPr>
        <w:t xml:space="preserve"> автоматически в процессе на основании гибко настроенных матриц (формируемых из вычисляемых ролей);</w:t>
      </w:r>
      <w:r>
        <w:rPr>
          <w:i/>
          <w:color w:val="808080"/>
          <w:sz w:val="18"/>
          <w:szCs w:val="18"/>
        </w:rPr>
        <w:t xml:space="preserve"> </w:t>
      </w:r>
    </w:p>
    <w:p w:rsidR="008B222F" w:rsidRDefault="008B222F" w:rsidP="008B222F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Гибкость маршрутов распределения договоров между юристами стала автоматической </w:t>
      </w:r>
      <w:r w:rsidRPr="008B222F">
        <w:rPr>
          <w:i/>
          <w:color w:val="808080"/>
          <w:sz w:val="18"/>
          <w:szCs w:val="18"/>
        </w:rPr>
        <w:t>на основании гибко настроенных матриц (формируемых из вычисляемых ролей)</w:t>
      </w:r>
    </w:p>
    <w:p w:rsidR="008B222F" w:rsidRDefault="008B222F" w:rsidP="008B222F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Появилась возможность сравнения версий документов;</w:t>
      </w:r>
    </w:p>
    <w:p w:rsidR="008B222F" w:rsidRDefault="008B222F" w:rsidP="008B222F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Интерфейс стал понятнее и прозрачнее;</w:t>
      </w:r>
    </w:p>
    <w:p w:rsidR="008B222F" w:rsidRDefault="008B222F" w:rsidP="008B222F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Работа с документами, в т.ч. связанными стала удобнее.</w:t>
      </w:r>
    </w:p>
    <w:p w:rsidR="008B222F" w:rsidRDefault="008B222F" w:rsidP="008B222F">
      <w:pPr>
        <w:pStyle w:val="a5"/>
        <w:numPr>
          <w:ilvl w:val="1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Секретарь:</w:t>
      </w:r>
    </w:p>
    <w:p w:rsidR="008B222F" w:rsidRDefault="008B222F" w:rsidP="008B222F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Первичную обработку </w:t>
      </w:r>
      <w:proofErr w:type="spellStart"/>
      <w:r>
        <w:rPr>
          <w:i/>
          <w:color w:val="808080"/>
          <w:sz w:val="18"/>
          <w:szCs w:val="18"/>
        </w:rPr>
        <w:t>вх</w:t>
      </w:r>
      <w:proofErr w:type="spellEnd"/>
      <w:r>
        <w:rPr>
          <w:i/>
          <w:color w:val="808080"/>
          <w:sz w:val="18"/>
          <w:szCs w:val="18"/>
        </w:rPr>
        <w:t xml:space="preserve">. корреспонденции осуществляет </w:t>
      </w:r>
      <w:r>
        <w:rPr>
          <w:i/>
          <w:color w:val="808080"/>
          <w:sz w:val="18"/>
          <w:szCs w:val="18"/>
          <w:lang w:val="en-US"/>
        </w:rPr>
        <w:t>ARIO</w:t>
      </w:r>
      <w:r>
        <w:rPr>
          <w:i/>
          <w:color w:val="808080"/>
          <w:sz w:val="18"/>
          <w:szCs w:val="18"/>
        </w:rPr>
        <w:t>;</w:t>
      </w:r>
    </w:p>
    <w:p w:rsidR="008B222F" w:rsidRDefault="008B222F" w:rsidP="008B222F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Реестр регистрации документов теперь автоматизированный, а не в </w:t>
      </w:r>
      <w:r>
        <w:rPr>
          <w:i/>
          <w:color w:val="808080"/>
          <w:sz w:val="18"/>
          <w:szCs w:val="18"/>
          <w:lang w:val="en-US"/>
        </w:rPr>
        <w:t>excel</w:t>
      </w:r>
      <w:r>
        <w:rPr>
          <w:i/>
          <w:color w:val="808080"/>
          <w:sz w:val="18"/>
          <w:szCs w:val="18"/>
        </w:rPr>
        <w:t xml:space="preserve"> – таблице на рабочем столе;</w:t>
      </w:r>
    </w:p>
    <w:p w:rsidR="008B222F" w:rsidRDefault="0069768B" w:rsidP="008B222F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Исполнение поручений по </w:t>
      </w:r>
      <w:proofErr w:type="spellStart"/>
      <w:r>
        <w:rPr>
          <w:i/>
          <w:color w:val="808080"/>
          <w:sz w:val="18"/>
          <w:szCs w:val="18"/>
        </w:rPr>
        <w:t>вх</w:t>
      </w:r>
      <w:proofErr w:type="spellEnd"/>
      <w:r>
        <w:rPr>
          <w:i/>
          <w:color w:val="808080"/>
          <w:sz w:val="18"/>
          <w:szCs w:val="18"/>
        </w:rPr>
        <w:t>. корреспонденции теперь осуществляется посредством СЭД, а не на бумаге, с прозрачным контролем исполнительской дисциплины.</w:t>
      </w:r>
    </w:p>
    <w:p w:rsidR="0069768B" w:rsidRDefault="0069768B" w:rsidP="0069768B">
      <w:pPr>
        <w:pStyle w:val="a5"/>
        <w:numPr>
          <w:ilvl w:val="1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Ответственные за работу с претензиями:</w:t>
      </w:r>
    </w:p>
    <w:p w:rsidR="0069768B" w:rsidRDefault="0069768B" w:rsidP="0069768B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Обработка </w:t>
      </w:r>
      <w:proofErr w:type="spellStart"/>
      <w:r>
        <w:rPr>
          <w:i/>
          <w:color w:val="808080"/>
          <w:sz w:val="18"/>
          <w:szCs w:val="18"/>
        </w:rPr>
        <w:t>вх</w:t>
      </w:r>
      <w:proofErr w:type="spellEnd"/>
      <w:r>
        <w:rPr>
          <w:i/>
          <w:color w:val="808080"/>
          <w:sz w:val="18"/>
          <w:szCs w:val="18"/>
        </w:rPr>
        <w:t>. претензий осуществляется теперь в СЭД;</w:t>
      </w:r>
    </w:p>
    <w:p w:rsidR="0069768B" w:rsidRDefault="0069768B" w:rsidP="0069768B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lastRenderedPageBreak/>
        <w:t>Подготовка связанных писем и ответов производится в полуавтоматическом режиме;</w:t>
      </w:r>
    </w:p>
    <w:p w:rsidR="0069768B" w:rsidRDefault="0069768B" w:rsidP="0069768B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Обеспечена связанность всех документов от договора до письма, что упрощает поиск информации и подготовку ответа(</w:t>
      </w:r>
      <w:proofErr w:type="spellStart"/>
      <w:r>
        <w:rPr>
          <w:i/>
          <w:color w:val="808080"/>
          <w:sz w:val="18"/>
          <w:szCs w:val="18"/>
        </w:rPr>
        <w:t>ов</w:t>
      </w:r>
      <w:proofErr w:type="spellEnd"/>
      <w:r>
        <w:rPr>
          <w:i/>
          <w:color w:val="808080"/>
          <w:sz w:val="18"/>
          <w:szCs w:val="18"/>
        </w:rPr>
        <w:t>);</w:t>
      </w:r>
    </w:p>
    <w:p w:rsidR="0069768B" w:rsidRDefault="0069768B" w:rsidP="0069768B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Внутренние сроки обработки претензии и ответов на них автоматизированы, и система сообщает ответственным специалистам о разных событиях.</w:t>
      </w:r>
    </w:p>
    <w:p w:rsidR="0069768B" w:rsidRDefault="0069768B" w:rsidP="0069768B">
      <w:pPr>
        <w:pStyle w:val="a5"/>
        <w:numPr>
          <w:ilvl w:val="1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Общие изменения для всех работников компании:</w:t>
      </w:r>
    </w:p>
    <w:p w:rsidR="0069768B" w:rsidRDefault="0069768B" w:rsidP="0069768B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Мобильное приложение и </w:t>
      </w:r>
      <w:r>
        <w:rPr>
          <w:i/>
          <w:color w:val="808080"/>
          <w:sz w:val="18"/>
          <w:szCs w:val="18"/>
          <w:lang w:val="en-US"/>
        </w:rPr>
        <w:t>web</w:t>
      </w:r>
      <w:r>
        <w:rPr>
          <w:i/>
          <w:color w:val="808080"/>
          <w:sz w:val="18"/>
          <w:szCs w:val="18"/>
        </w:rPr>
        <w:t>-версия СЭД, Доступ в СЭД и к документам стал проще и быстрее;</w:t>
      </w:r>
    </w:p>
    <w:p w:rsidR="0069768B" w:rsidRDefault="0069768B" w:rsidP="0069768B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Возможность эл. подписания договорных и внутренних документов. Сокращение лишних ручных операций по печати, ожиданию подписания и сканированию документов;</w:t>
      </w:r>
    </w:p>
    <w:p w:rsidR="0069768B" w:rsidRDefault="0069768B" w:rsidP="0069768B">
      <w:pPr>
        <w:pStyle w:val="a5"/>
        <w:numPr>
          <w:ilvl w:val="2"/>
          <w:numId w:val="11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СЭД стал комплексной и основной системой по корпоративному документообороту компании.</w:t>
      </w:r>
    </w:p>
    <w:p w:rsidR="00FC36AA" w:rsidRPr="001B6306" w:rsidRDefault="00B033F4" w:rsidP="001B6306">
      <w:pPr>
        <w:pStyle w:val="4"/>
        <w:rPr>
          <w:rFonts w:eastAsia="Arial"/>
        </w:rPr>
      </w:pPr>
      <w:r w:rsidRPr="001B6306">
        <w:rPr>
          <w:rFonts w:eastAsia="Arial"/>
        </w:rPr>
        <w:t>Трудности и успехи</w:t>
      </w:r>
    </w:p>
    <w:p w:rsidR="00C31884" w:rsidRPr="006C0A23" w:rsidRDefault="00D9200B" w:rsidP="00C31884">
      <w:pPr>
        <w:pStyle w:val="afb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0"/>
        <w:rPr>
          <w:i/>
          <w:color w:val="808080" w:themeColor="background1" w:themeShade="80"/>
          <w:sz w:val="18"/>
        </w:rPr>
      </w:pPr>
      <w:r w:rsidRPr="006C0A23">
        <w:rPr>
          <w:i/>
          <w:color w:val="808080" w:themeColor="background1" w:themeShade="80"/>
          <w:sz w:val="18"/>
        </w:rPr>
        <w:t>Основная сложность с которой столкнулись в рамках реализации проекта – это синхронизация и учет требований всех функциональных заказчиков</w:t>
      </w:r>
      <w:r w:rsidR="00845147" w:rsidRPr="006C0A23">
        <w:rPr>
          <w:i/>
          <w:color w:val="808080" w:themeColor="background1" w:themeShade="80"/>
          <w:sz w:val="18"/>
        </w:rPr>
        <w:t xml:space="preserve"> и участников </w:t>
      </w:r>
      <w:r w:rsidRPr="006C0A23">
        <w:rPr>
          <w:i/>
          <w:color w:val="808080" w:themeColor="background1" w:themeShade="80"/>
          <w:sz w:val="18"/>
        </w:rPr>
        <w:t>процессов. В связи с тем, что данный проект охватывал всю компанию, а задача не внедрить инструмент ради автоматизации, а сделать удобный и эффективный инструмент для работы компании, то требовалось много работы. Справились с поставленной задачей эффективно, глубоко прорабатывая требования, обсуждая и согласовывая с ключевыми участниками проекта. Далее</w:t>
      </w:r>
      <w:r w:rsidR="00845147" w:rsidRPr="006C0A23">
        <w:rPr>
          <w:i/>
          <w:color w:val="808080" w:themeColor="background1" w:themeShade="80"/>
          <w:sz w:val="18"/>
        </w:rPr>
        <w:t xml:space="preserve">, важным этапом </w:t>
      </w:r>
      <w:r w:rsidRPr="006C0A23">
        <w:rPr>
          <w:i/>
          <w:color w:val="808080" w:themeColor="background1" w:themeShade="80"/>
          <w:sz w:val="18"/>
        </w:rPr>
        <w:t xml:space="preserve">был этап </w:t>
      </w:r>
      <w:r w:rsidR="00845147" w:rsidRPr="006C0A23">
        <w:rPr>
          <w:i/>
          <w:color w:val="808080" w:themeColor="background1" w:themeShade="80"/>
          <w:sz w:val="18"/>
        </w:rPr>
        <w:t xml:space="preserve">тестирование разработанного функционала </w:t>
      </w:r>
      <w:r w:rsidRPr="006C0A23">
        <w:rPr>
          <w:i/>
          <w:color w:val="808080" w:themeColor="background1" w:themeShade="80"/>
          <w:sz w:val="18"/>
        </w:rPr>
        <w:t>в несколько этапов, урегулировани</w:t>
      </w:r>
      <w:r w:rsidR="00845147" w:rsidRPr="006C0A23">
        <w:rPr>
          <w:i/>
          <w:color w:val="808080" w:themeColor="background1" w:themeShade="80"/>
          <w:sz w:val="18"/>
        </w:rPr>
        <w:t>е</w:t>
      </w:r>
      <w:r w:rsidRPr="006C0A23">
        <w:rPr>
          <w:i/>
          <w:color w:val="808080" w:themeColor="background1" w:themeShade="80"/>
          <w:sz w:val="18"/>
        </w:rPr>
        <w:t xml:space="preserve"> </w:t>
      </w:r>
      <w:r w:rsidR="00845147" w:rsidRPr="006C0A23">
        <w:rPr>
          <w:i/>
          <w:color w:val="808080" w:themeColor="background1" w:themeShade="80"/>
          <w:sz w:val="18"/>
        </w:rPr>
        <w:t xml:space="preserve">спорных вопросов и непонимания от пользователей. </w:t>
      </w:r>
    </w:p>
    <w:p w:rsidR="00C31884" w:rsidRPr="006C0A23" w:rsidRDefault="00845147" w:rsidP="00C31884">
      <w:pPr>
        <w:pStyle w:val="af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0"/>
        <w:ind w:left="959" w:firstLine="0"/>
        <w:rPr>
          <w:i/>
          <w:color w:val="808080" w:themeColor="background1" w:themeShade="80"/>
          <w:sz w:val="18"/>
        </w:rPr>
      </w:pPr>
      <w:r w:rsidRPr="006C0A23">
        <w:rPr>
          <w:i/>
          <w:color w:val="808080" w:themeColor="background1" w:themeShade="80"/>
          <w:sz w:val="18"/>
        </w:rPr>
        <w:t>Существенные проблемы были также в момент запуска, когда допустили ошибку при настройке продуктивной среды в части вычисляемых ролей</w:t>
      </w:r>
      <w:r w:rsidR="00C31884" w:rsidRPr="006C0A23">
        <w:rPr>
          <w:i/>
          <w:color w:val="808080" w:themeColor="background1" w:themeShade="80"/>
          <w:sz w:val="18"/>
        </w:rPr>
        <w:t xml:space="preserve"> и договорные документы пошли по некорректным маршрутам. Данную проблему решили в течение 2х рабочих дней, за счет полной перенастройке ролей.</w:t>
      </w:r>
    </w:p>
    <w:p w:rsidR="00C31884" w:rsidRPr="006C0A23" w:rsidRDefault="00C31884" w:rsidP="00C31884">
      <w:pPr>
        <w:pStyle w:val="af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0"/>
        <w:ind w:left="959" w:firstLine="0"/>
        <w:rPr>
          <w:i/>
          <w:color w:val="808080" w:themeColor="background1" w:themeShade="80"/>
          <w:sz w:val="18"/>
        </w:rPr>
      </w:pPr>
      <w:r w:rsidRPr="006C0A23">
        <w:rPr>
          <w:i/>
          <w:color w:val="808080" w:themeColor="background1" w:themeShade="80"/>
          <w:sz w:val="18"/>
        </w:rPr>
        <w:t xml:space="preserve">К сожалению, на протяжении 2х месяцев проходили этап сопротивления пользователей от нового облика </w:t>
      </w:r>
      <w:proofErr w:type="spellStart"/>
      <w:r w:rsidRPr="006C0A23">
        <w:rPr>
          <w:i/>
          <w:color w:val="808080" w:themeColor="background1" w:themeShade="80"/>
          <w:sz w:val="18"/>
        </w:rPr>
        <w:t>СЭДа</w:t>
      </w:r>
      <w:proofErr w:type="spellEnd"/>
      <w:r w:rsidRPr="006C0A23">
        <w:rPr>
          <w:i/>
          <w:color w:val="808080" w:themeColor="background1" w:themeShade="80"/>
          <w:sz w:val="18"/>
        </w:rPr>
        <w:t xml:space="preserve"> и логики его работы. Решить данную ситуацию смогли только путем переговоров с пользователями, объяснения и разъяснения ответов на вопросы, параллельных дополнительных обучениях, которые проводились раз в 2 недели и созданного оперативного чата для реагирования на запросы пользователей. </w:t>
      </w:r>
    </w:p>
    <w:p w:rsidR="00C31884" w:rsidRPr="006C0A23" w:rsidRDefault="00C31884" w:rsidP="005548A2">
      <w:pPr>
        <w:pStyle w:val="afb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0"/>
        <w:rPr>
          <w:i/>
          <w:color w:val="808080" w:themeColor="background1" w:themeShade="80"/>
          <w:sz w:val="18"/>
        </w:rPr>
      </w:pPr>
      <w:r w:rsidRPr="006C0A23">
        <w:rPr>
          <w:i/>
          <w:color w:val="808080" w:themeColor="background1" w:themeShade="80"/>
          <w:sz w:val="18"/>
        </w:rPr>
        <w:t>Данный проект научил 2м вещам:</w:t>
      </w:r>
    </w:p>
    <w:p w:rsidR="00C31884" w:rsidRPr="006C0A23" w:rsidRDefault="005548A2" w:rsidP="00C31884">
      <w:pPr>
        <w:pStyle w:val="afb"/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0"/>
        <w:rPr>
          <w:i/>
          <w:color w:val="808080" w:themeColor="background1" w:themeShade="80"/>
          <w:sz w:val="18"/>
        </w:rPr>
      </w:pPr>
      <w:r w:rsidRPr="006C0A23">
        <w:rPr>
          <w:i/>
          <w:color w:val="808080" w:themeColor="background1" w:themeShade="80"/>
          <w:sz w:val="18"/>
        </w:rPr>
        <w:t xml:space="preserve">Предусмотреть возможность и </w:t>
      </w:r>
      <w:r w:rsidR="00C31884" w:rsidRPr="006C0A23">
        <w:rPr>
          <w:i/>
          <w:color w:val="808080" w:themeColor="background1" w:themeShade="80"/>
          <w:sz w:val="18"/>
        </w:rPr>
        <w:t>закладывать</w:t>
      </w:r>
      <w:r w:rsidRPr="006C0A23">
        <w:rPr>
          <w:i/>
          <w:color w:val="808080" w:themeColor="background1" w:themeShade="80"/>
          <w:sz w:val="18"/>
        </w:rPr>
        <w:t xml:space="preserve"> перед запуском в ОПЭ</w:t>
      </w:r>
      <w:r w:rsidR="00C31884" w:rsidRPr="006C0A23">
        <w:rPr>
          <w:i/>
          <w:color w:val="808080" w:themeColor="background1" w:themeShade="80"/>
          <w:sz w:val="18"/>
        </w:rPr>
        <w:t xml:space="preserve"> за 2-4 дня на тщательную перепроверку всех элементов системы / модификаций и настроек, но не с функциональными заказчиками, которые весь проект с тобой участвуют и знают все, а сформировать фокус группу, провести обучение и дать им пройти каждый процесс. Может не много затянуть процесс запуска, но это будет «предупреждающий выстрел» и будет объективная обратная связь с возможностью выявления слабых зон и оперативного их усиления.</w:t>
      </w:r>
    </w:p>
    <w:p w:rsidR="005548A2" w:rsidRPr="006C0A23" w:rsidRDefault="005548A2" w:rsidP="00C31884">
      <w:pPr>
        <w:pStyle w:val="afb"/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0"/>
        <w:rPr>
          <w:i/>
          <w:color w:val="808080" w:themeColor="background1" w:themeShade="80"/>
          <w:sz w:val="18"/>
        </w:rPr>
      </w:pPr>
      <w:r w:rsidRPr="006C0A23">
        <w:rPr>
          <w:i/>
          <w:color w:val="808080" w:themeColor="background1" w:themeShade="80"/>
          <w:sz w:val="18"/>
        </w:rPr>
        <w:t>Если проект направлен на одновременные изменения процессов всей компании, необходимо предусмотреть поддержку в каждом подразделении с организацией внутреннего содействия изнутри. Практика показала, что если перед обучением каждой группы подразделений компании, организовать «центр компетенций» (по 1му человеку от каждого направления бизнеса), то запуск проекта в ОПЭ может пройти более спокойно, т.к. среди пользователей будут присутствовать те, кто сможет «потушить внутренний пожар».</w:t>
      </w:r>
    </w:p>
    <w:p w:rsidR="00FC36AA" w:rsidRDefault="00B033F4">
      <w:pPr>
        <w:pStyle w:val="4"/>
      </w:pPr>
      <w:r>
        <w:t xml:space="preserve">Обучение и развитие </w:t>
      </w:r>
    </w:p>
    <w:p w:rsidR="00FC36AA" w:rsidRPr="00533BD1" w:rsidRDefault="00533BD1">
      <w:pPr>
        <w:pStyle w:val="a5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В рамках проекта проводилось 2х этапное обучение:</w:t>
      </w:r>
    </w:p>
    <w:p w:rsidR="00533BD1" w:rsidRDefault="00533BD1" w:rsidP="00533BD1">
      <w:pPr>
        <w:pStyle w:val="a5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bCs/>
          <w:i/>
          <w:color w:val="808080" w:themeColor="background1" w:themeShade="80"/>
          <w:sz w:val="18"/>
          <w:szCs w:val="18"/>
        </w:rPr>
        <w:t>На этапе тестовой эксплуатации были обучены функциональные заказчики и по 1му представителю от каждого структурного подразделения компании;</w:t>
      </w:r>
    </w:p>
    <w:p w:rsidR="00533BD1" w:rsidRDefault="00533BD1" w:rsidP="00533BD1">
      <w:pPr>
        <w:pStyle w:val="a5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bCs/>
          <w:i/>
          <w:color w:val="808080" w:themeColor="background1" w:themeShade="80"/>
          <w:sz w:val="18"/>
          <w:szCs w:val="18"/>
        </w:rPr>
        <w:t>На этапе опытно-промышленной эксплуатации было обучено 80% сотрудников компании.</w:t>
      </w:r>
    </w:p>
    <w:p w:rsidR="00533BD1" w:rsidRDefault="00533BD1" w:rsidP="00533BD1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  <w:rPr>
          <w:bCs/>
          <w:i/>
          <w:color w:val="808080" w:themeColor="background1" w:themeShade="80"/>
          <w:sz w:val="18"/>
          <w:szCs w:val="18"/>
        </w:rPr>
      </w:pPr>
      <w:r>
        <w:rPr>
          <w:bCs/>
          <w:i/>
          <w:color w:val="808080" w:themeColor="background1" w:themeShade="80"/>
          <w:sz w:val="18"/>
          <w:szCs w:val="18"/>
        </w:rPr>
        <w:t xml:space="preserve">По результатам каждого квартала производится ознакомление всех работников компании с изменениями, которые произошли с системой и возникновении новых функций и возможностей. </w:t>
      </w:r>
    </w:p>
    <w:p w:rsidR="00533BD1" w:rsidRDefault="00533BD1" w:rsidP="00533BD1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  <w:rPr>
          <w:bCs/>
          <w:i/>
          <w:color w:val="808080" w:themeColor="background1" w:themeShade="80"/>
          <w:sz w:val="18"/>
          <w:szCs w:val="18"/>
        </w:rPr>
      </w:pPr>
      <w:r>
        <w:rPr>
          <w:bCs/>
          <w:i/>
          <w:color w:val="808080" w:themeColor="background1" w:themeShade="80"/>
          <w:sz w:val="18"/>
          <w:szCs w:val="18"/>
        </w:rPr>
        <w:t>В рамках периодических заказных модификаций системы Заказчики и пользователи этих нововведений участвуют в тестировании нового функционала с демонстрацией и обучением.</w:t>
      </w:r>
    </w:p>
    <w:p w:rsidR="003A2137" w:rsidRDefault="00533BD1" w:rsidP="003A2137">
      <w:pPr>
        <w:pStyle w:val="a5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bCs/>
          <w:i/>
          <w:color w:val="808080" w:themeColor="background1" w:themeShade="80"/>
          <w:sz w:val="18"/>
          <w:szCs w:val="18"/>
        </w:rPr>
        <w:t xml:space="preserve">Отдельной программы и сегментации работников нет. В случае трудоустройства нового работника, ему предоставляется база знаний, в которой наглядно и подробно описано как работать с информационными системами. В случае возникновения вопросов </w:t>
      </w:r>
      <w:r w:rsidR="003A2137">
        <w:rPr>
          <w:bCs/>
          <w:i/>
          <w:color w:val="808080" w:themeColor="background1" w:themeShade="80"/>
          <w:sz w:val="18"/>
          <w:szCs w:val="18"/>
        </w:rPr>
        <w:t>ему доступно обратиться в техническую поддержку. Для действующих работников действует тот же сценарий работы.</w:t>
      </w:r>
    </w:p>
    <w:p w:rsidR="00FC36AA" w:rsidRPr="003A2137" w:rsidRDefault="003A2137" w:rsidP="003A2137">
      <w:pPr>
        <w:pStyle w:val="a5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lastRenderedPageBreak/>
        <w:t>Для обучения / ознакомления работников с правилами и функционалом работы в системе используются 2 формата:</w:t>
      </w:r>
    </w:p>
    <w:p w:rsidR="003A2137" w:rsidRDefault="003A2137" w:rsidP="003A2137">
      <w:pPr>
        <w:pStyle w:val="a5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bCs/>
          <w:i/>
          <w:color w:val="808080" w:themeColor="background1" w:themeShade="80"/>
          <w:sz w:val="18"/>
          <w:szCs w:val="18"/>
        </w:rPr>
        <w:t>Регламенты бизнес-процессов и пользовательские инструкции размещенные на корпоративном портале компании и внутри СЭД;</w:t>
      </w:r>
    </w:p>
    <w:p w:rsidR="003A2137" w:rsidRDefault="003A2137" w:rsidP="003A2137">
      <w:pPr>
        <w:pStyle w:val="a5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bCs/>
          <w:i/>
          <w:color w:val="808080" w:themeColor="background1" w:themeShade="80"/>
          <w:sz w:val="18"/>
          <w:szCs w:val="18"/>
        </w:rPr>
        <w:t>Внутренние вебинары. Они проводятся в случае возникновения существенных новых модификаций, либо по запросу формируются группы и в режиме вопрос – ответ проводится обучение.</w:t>
      </w:r>
    </w:p>
    <w:p w:rsidR="003A2137" w:rsidRDefault="003A2137" w:rsidP="003A2137">
      <w:pPr>
        <w:pStyle w:val="a5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 xml:space="preserve">Учебные материалы </w:t>
      </w:r>
      <w:r>
        <w:rPr>
          <w:bCs/>
          <w:i/>
          <w:color w:val="808080" w:themeColor="background1" w:themeShade="80"/>
          <w:sz w:val="18"/>
          <w:szCs w:val="18"/>
        </w:rPr>
        <w:t>размещенные на корпоративном портале компании и внутри СЭД. Актуализируются в течение 1 календарного месяца после введения изменений в функционал системы.</w:t>
      </w:r>
    </w:p>
    <w:p w:rsidR="009E5945" w:rsidRDefault="003A2137" w:rsidP="009E5945">
      <w:pPr>
        <w:pStyle w:val="a5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bCs/>
          <w:i/>
          <w:color w:val="808080" w:themeColor="background1" w:themeShade="80"/>
          <w:sz w:val="18"/>
          <w:szCs w:val="18"/>
        </w:rPr>
        <w:t xml:space="preserve">Оценка результатов обучения отслеживается по объему обращений в техническую поддержку, либо к подразделению ответственному за внедрение, а также в рамках периодического мониторинга корректности работы системы. Как правило, по результатам обучения, в течение 1-2 недели </w:t>
      </w:r>
      <w:r w:rsidR="009E5945">
        <w:rPr>
          <w:bCs/>
          <w:i/>
          <w:color w:val="808080" w:themeColor="background1" w:themeShade="80"/>
          <w:sz w:val="18"/>
          <w:szCs w:val="18"/>
        </w:rPr>
        <w:t>объем обращений сокращается до минимума. Скорость выполнения процессов и удовлетворенность пользователей аналогично этому растет.</w:t>
      </w:r>
    </w:p>
    <w:p w:rsidR="009E5945" w:rsidRPr="009E5945" w:rsidRDefault="009E5945" w:rsidP="009E5945">
      <w:pPr>
        <w:pStyle w:val="a5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i/>
          <w:color w:val="808080" w:themeColor="background1" w:themeShade="80"/>
          <w:sz w:val="18"/>
          <w:szCs w:val="18"/>
        </w:rPr>
      </w:pPr>
      <w:r>
        <w:rPr>
          <w:bCs/>
          <w:i/>
          <w:color w:val="808080" w:themeColor="background1" w:themeShade="80"/>
          <w:sz w:val="18"/>
          <w:szCs w:val="18"/>
        </w:rPr>
        <w:t>Система поощрения за успешное обучение в компании отсутствует, но каждому работнику компании предоставлена возможность представить имеющуюся проблему в процессах или предложения по развитию, и оно будет рассмотрено.</w:t>
      </w:r>
    </w:p>
    <w:p w:rsidR="00FC36AA" w:rsidRDefault="00B033F4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afff2"/>
        </w:rPr>
      </w:pPr>
      <w:r>
        <w:rPr>
          <w:rStyle w:val="afff2"/>
        </w:rPr>
        <w:t>Результаты по стратегии устойчивого развития</w:t>
      </w:r>
    </w:p>
    <w:p w:rsidR="00AA2BF9" w:rsidRPr="007776C8" w:rsidRDefault="007776C8" w:rsidP="007776C8">
      <w:pPr>
        <w:pStyle w:val="a5"/>
        <w:numPr>
          <w:ilvl w:val="3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rPr>
          <w:bCs/>
          <w:i/>
          <w:color w:val="808080" w:themeColor="background1" w:themeShade="80"/>
          <w:sz w:val="18"/>
          <w:szCs w:val="18"/>
        </w:rPr>
      </w:pPr>
      <w:r w:rsidRPr="007776C8">
        <w:rPr>
          <w:bCs/>
          <w:i/>
          <w:color w:val="808080" w:themeColor="background1" w:themeShade="80"/>
          <w:sz w:val="18"/>
          <w:szCs w:val="18"/>
        </w:rPr>
        <w:t>Да, анализируя результаты проекта, его р</w:t>
      </w:r>
      <w:r w:rsidR="00AA2BF9" w:rsidRPr="007776C8">
        <w:rPr>
          <w:bCs/>
          <w:i/>
          <w:color w:val="808080" w:themeColor="background1" w:themeShade="80"/>
          <w:sz w:val="18"/>
          <w:szCs w:val="18"/>
        </w:rPr>
        <w:t xml:space="preserve">еализация позволила существенно оптимизировать и упростить работку с документооборотом у работников компании, </w:t>
      </w:r>
      <w:r w:rsidRPr="007776C8">
        <w:rPr>
          <w:bCs/>
          <w:i/>
          <w:color w:val="808080" w:themeColor="background1" w:themeShade="80"/>
          <w:sz w:val="18"/>
          <w:szCs w:val="18"/>
        </w:rPr>
        <w:t>а для руководства обеспечить прозрачность процессов. Это повлекло за собой изменение корпоративной культуры работы с документами и повышению исполнительской дисциплине в компании.</w:t>
      </w:r>
    </w:p>
    <w:p w:rsidR="007776C8" w:rsidRDefault="007776C8" w:rsidP="007776C8">
      <w:pPr>
        <w:pStyle w:val="a5"/>
        <w:numPr>
          <w:ilvl w:val="3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rPr>
          <w:bCs/>
          <w:i/>
          <w:color w:val="808080" w:themeColor="background1" w:themeShade="80"/>
          <w:sz w:val="18"/>
          <w:szCs w:val="18"/>
        </w:rPr>
      </w:pPr>
      <w:r w:rsidRPr="007776C8">
        <w:rPr>
          <w:bCs/>
          <w:i/>
          <w:color w:val="808080" w:themeColor="background1" w:themeShade="80"/>
          <w:sz w:val="18"/>
          <w:szCs w:val="18"/>
        </w:rPr>
        <w:t>В начале и середине реализации проекта был положительный настрой и реакция. Однако, в момент начала тестовой эксплуатации она изменилась и стала негативная, т.к. были существенные изменения привычных процессов, которые действовали в компании много лет. Кроме этого, фактором было большое количество охваченных процессов в рамках проекта, которые были также автоматизированы, а коллегам было комфортно, когда процесс идет вручную без прозрачности. Однако, по результатам успешной тестовой и опытно-промышленной эксплуатации большинство работников приняло и признало произведенные изменения полезными и нужными для компании и для них.</w:t>
      </w:r>
    </w:p>
    <w:p w:rsidR="007776C8" w:rsidRPr="007776C8" w:rsidRDefault="007776C8" w:rsidP="007776C8">
      <w:pPr>
        <w:pStyle w:val="a5"/>
        <w:numPr>
          <w:ilvl w:val="3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rPr>
          <w:bCs/>
          <w:i/>
          <w:color w:val="808080" w:themeColor="background1" w:themeShade="80"/>
          <w:sz w:val="18"/>
          <w:szCs w:val="18"/>
        </w:rPr>
      </w:pPr>
      <w:r w:rsidRPr="007776C8">
        <w:rPr>
          <w:rFonts w:eastAsia="Arial" w:cs="Arial"/>
          <w:i/>
          <w:iCs/>
          <w:color w:val="808080"/>
        </w:rPr>
        <w:t>Улучши</w:t>
      </w:r>
      <w:r>
        <w:rPr>
          <w:rFonts w:eastAsia="Arial" w:cs="Arial"/>
          <w:i/>
          <w:iCs/>
          <w:color w:val="808080"/>
        </w:rPr>
        <w:t>лись следующие показатели:</w:t>
      </w:r>
    </w:p>
    <w:p w:rsidR="007776C8" w:rsidRPr="007776C8" w:rsidRDefault="007776C8" w:rsidP="007776C8">
      <w:pPr>
        <w:pStyle w:val="a5"/>
        <w:numPr>
          <w:ilvl w:val="4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701"/>
        <w:rPr>
          <w:bCs/>
          <w:i/>
          <w:color w:val="808080" w:themeColor="background1" w:themeShade="80"/>
          <w:sz w:val="18"/>
          <w:szCs w:val="18"/>
        </w:rPr>
      </w:pPr>
      <w:r>
        <w:rPr>
          <w:rFonts w:eastAsia="Arial" w:cs="Arial"/>
          <w:i/>
          <w:iCs/>
          <w:color w:val="808080"/>
        </w:rPr>
        <w:t>П</w:t>
      </w:r>
      <w:r w:rsidR="00B033F4" w:rsidRPr="007776C8">
        <w:rPr>
          <w:rFonts w:eastAsia="Arial" w:cs="Arial"/>
          <w:i/>
          <w:iCs/>
          <w:color w:val="808080"/>
        </w:rPr>
        <w:t xml:space="preserve">розрачность </w:t>
      </w:r>
      <w:r>
        <w:rPr>
          <w:rFonts w:eastAsia="Arial" w:cs="Arial"/>
          <w:i/>
          <w:iCs/>
          <w:color w:val="808080"/>
        </w:rPr>
        <w:t xml:space="preserve">хода процессов, их </w:t>
      </w:r>
      <w:r w:rsidR="00B033F4" w:rsidRPr="007776C8">
        <w:rPr>
          <w:rFonts w:eastAsia="Arial" w:cs="Arial"/>
          <w:i/>
          <w:iCs/>
          <w:color w:val="808080"/>
        </w:rPr>
        <w:t>управления</w:t>
      </w:r>
      <w:r>
        <w:rPr>
          <w:rFonts w:eastAsia="Arial" w:cs="Arial"/>
          <w:i/>
          <w:iCs/>
          <w:color w:val="808080"/>
        </w:rPr>
        <w:t>, и принимаемым решениям;</w:t>
      </w:r>
    </w:p>
    <w:p w:rsidR="007776C8" w:rsidRPr="007776C8" w:rsidRDefault="007776C8" w:rsidP="007776C8">
      <w:pPr>
        <w:pStyle w:val="a5"/>
        <w:numPr>
          <w:ilvl w:val="4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701"/>
        <w:rPr>
          <w:bCs/>
          <w:i/>
          <w:color w:val="808080" w:themeColor="background1" w:themeShade="80"/>
          <w:sz w:val="18"/>
          <w:szCs w:val="18"/>
        </w:rPr>
      </w:pPr>
      <w:r>
        <w:rPr>
          <w:rFonts w:eastAsia="Arial" w:cs="Arial"/>
          <w:i/>
          <w:iCs/>
          <w:color w:val="808080"/>
        </w:rPr>
        <w:t>Исполнительская дисциплина и ответственность за сроки рассмотрения, и обработки документов;</w:t>
      </w:r>
    </w:p>
    <w:p w:rsidR="00FC36AA" w:rsidRPr="007776C8" w:rsidRDefault="007776C8" w:rsidP="007776C8">
      <w:pPr>
        <w:pStyle w:val="a5"/>
        <w:numPr>
          <w:ilvl w:val="4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701"/>
        <w:rPr>
          <w:bCs/>
          <w:i/>
          <w:color w:val="808080" w:themeColor="background1" w:themeShade="80"/>
          <w:sz w:val="18"/>
          <w:szCs w:val="18"/>
        </w:rPr>
      </w:pPr>
      <w:r>
        <w:rPr>
          <w:rFonts w:eastAsia="Arial" w:cs="Arial"/>
          <w:i/>
          <w:iCs/>
          <w:color w:val="808080"/>
        </w:rPr>
        <w:t>Скорость обработки и принятия решений.</w:t>
      </w:r>
    </w:p>
    <w:p w:rsidR="00FC36AA" w:rsidRDefault="00B033F4">
      <w:pPr>
        <w:pStyle w:val="4"/>
        <w:rPr>
          <w:rStyle w:val="afff2"/>
        </w:rPr>
      </w:pPr>
      <w:bookmarkStart w:id="4" w:name="_Hlk92886599"/>
      <w:r>
        <w:rPr>
          <w:rStyle w:val="afff2"/>
        </w:rPr>
        <w:t>Результаты</w:t>
      </w:r>
    </w:p>
    <w:p w:rsidR="00FC36AA" w:rsidRDefault="007776C8">
      <w:pPr>
        <w:pStyle w:val="a5"/>
        <w:numPr>
          <w:ilvl w:val="0"/>
          <w:numId w:val="12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Внедрение проекта получилось эффективным и подтверждено руководством компании;</w:t>
      </w:r>
    </w:p>
    <w:p w:rsidR="00FC36AA" w:rsidRDefault="007776C8">
      <w:pPr>
        <w:pStyle w:val="a5"/>
        <w:numPr>
          <w:ilvl w:val="0"/>
          <w:numId w:val="12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Реализация проекта положительно повлияло на операционные показатели с точки зрения скорости исполнения задач и поручений, прозрачности и понимания нахождения документа(</w:t>
      </w:r>
      <w:proofErr w:type="spellStart"/>
      <w:r>
        <w:rPr>
          <w:i/>
          <w:color w:val="808080" w:themeColor="background1" w:themeShade="80"/>
          <w:sz w:val="18"/>
          <w:szCs w:val="18"/>
        </w:rPr>
        <w:t>ов</w:t>
      </w:r>
      <w:proofErr w:type="spellEnd"/>
      <w:r>
        <w:rPr>
          <w:i/>
          <w:color w:val="808080" w:themeColor="background1" w:themeShade="80"/>
          <w:sz w:val="18"/>
          <w:szCs w:val="18"/>
        </w:rPr>
        <w:t xml:space="preserve">), доступности документов и удобному интерфейсу </w:t>
      </w:r>
      <w:r w:rsidR="00772A38">
        <w:rPr>
          <w:i/>
          <w:color w:val="808080" w:themeColor="background1" w:themeShade="80"/>
          <w:sz w:val="18"/>
          <w:szCs w:val="18"/>
        </w:rPr>
        <w:t>системы.</w:t>
      </w:r>
    </w:p>
    <w:p w:rsidR="00772A38" w:rsidRDefault="00772A38">
      <w:pPr>
        <w:pStyle w:val="a5"/>
        <w:numPr>
          <w:ilvl w:val="0"/>
          <w:numId w:val="12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Среди показателей устойчивого развития, по результатам реализации проекта стоит выделить следующие: </w:t>
      </w:r>
    </w:p>
    <w:p w:rsidR="00772A38" w:rsidRDefault="00B033F4" w:rsidP="00772A38">
      <w:pPr>
        <w:pStyle w:val="a5"/>
        <w:numPr>
          <w:ilvl w:val="1"/>
          <w:numId w:val="12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комфортная рабочая среда</w:t>
      </w:r>
      <w:r w:rsidR="00772A38">
        <w:rPr>
          <w:i/>
          <w:color w:val="808080"/>
          <w:sz w:val="18"/>
          <w:szCs w:val="18"/>
        </w:rPr>
        <w:t>;</w:t>
      </w:r>
    </w:p>
    <w:p w:rsidR="00772A38" w:rsidRDefault="00B033F4" w:rsidP="00772A38">
      <w:pPr>
        <w:pStyle w:val="a5"/>
        <w:numPr>
          <w:ilvl w:val="1"/>
          <w:numId w:val="12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прозрачная командная работа</w:t>
      </w:r>
      <w:r w:rsidR="00772A38">
        <w:rPr>
          <w:i/>
          <w:color w:val="808080"/>
          <w:sz w:val="18"/>
          <w:szCs w:val="18"/>
        </w:rPr>
        <w:t>;</w:t>
      </w:r>
    </w:p>
    <w:p w:rsidR="00FC36AA" w:rsidRDefault="00B033F4" w:rsidP="00772A38">
      <w:pPr>
        <w:pStyle w:val="a5"/>
        <w:numPr>
          <w:ilvl w:val="1"/>
          <w:numId w:val="12"/>
        </w:numPr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корпоративная социальная ответственность</w:t>
      </w:r>
      <w:r w:rsidR="00772A38">
        <w:rPr>
          <w:i/>
          <w:color w:val="808080"/>
          <w:sz w:val="18"/>
          <w:szCs w:val="18"/>
        </w:rPr>
        <w:t>;</w:t>
      </w:r>
    </w:p>
    <w:p w:rsidR="00772A38" w:rsidRPr="00772A38" w:rsidRDefault="00772A38" w:rsidP="00772A38">
      <w:pPr>
        <w:pStyle w:val="a5"/>
        <w:numPr>
          <w:ilvl w:val="1"/>
          <w:numId w:val="12"/>
        </w:numPr>
        <w:rPr>
          <w:i/>
          <w:color w:val="808080"/>
          <w:sz w:val="18"/>
          <w:szCs w:val="18"/>
        </w:rPr>
      </w:pPr>
      <w:r>
        <w:rPr>
          <w:bCs/>
          <w:i/>
          <w:color w:val="808080"/>
          <w:sz w:val="18"/>
          <w:szCs w:val="18"/>
        </w:rPr>
        <w:t>р</w:t>
      </w:r>
      <w:r w:rsidRPr="00772A38">
        <w:rPr>
          <w:bCs/>
          <w:i/>
          <w:color w:val="808080"/>
          <w:sz w:val="18"/>
          <w:szCs w:val="18"/>
        </w:rPr>
        <w:t>езультативность управления бизнес-процессами</w:t>
      </w:r>
    </w:p>
    <w:p w:rsidR="00FC36AA" w:rsidRDefault="00772A38">
      <w:pPr>
        <w:pStyle w:val="a5"/>
        <w:numPr>
          <w:ilvl w:val="0"/>
          <w:numId w:val="12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 xml:space="preserve">По результатам реализации проекта стоит отметить, что не спрогнозированным эффектом стало повышение цифровой зрелости коллектива и готовность использования информационных технологиях с большим энтузиазмом. </w:t>
      </w:r>
    </w:p>
    <w:p w:rsidR="00FC36AA" w:rsidRDefault="00772A38">
      <w:pPr>
        <w:pStyle w:val="a5"/>
        <w:numPr>
          <w:ilvl w:val="0"/>
          <w:numId w:val="12"/>
        </w:numPr>
        <w:rPr>
          <w:i/>
          <w:color w:val="8080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Неоправданных ожиданий от проекта не осталось. Результат успешный.</w:t>
      </w:r>
    </w:p>
    <w:p w:rsidR="00FC36AA" w:rsidRDefault="00B033F4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Style w:val="afff2"/>
        </w:rPr>
        <w:t>Лидерство и инновационность</w:t>
      </w:r>
    </w:p>
    <w:p w:rsidR="00FC36AA" w:rsidRDefault="00772A38">
      <w:pPr>
        <w:pStyle w:val="afb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0"/>
        <w:rPr>
          <w:rFonts w:eastAsia="Arial" w:cs="Arial"/>
        </w:rPr>
      </w:pPr>
      <w:r>
        <w:rPr>
          <w:rFonts w:eastAsia="Arial" w:cs="Arial"/>
          <w:color w:val="808080"/>
          <w:sz w:val="18"/>
        </w:rPr>
        <w:t xml:space="preserve">Уникальность проекта для нашей компании заключался в том, что охвачены были все работники предприятия. Такого масштабного проекта развития в компании не реализовалось еще. Уникальность для </w:t>
      </w:r>
      <w:r>
        <w:rPr>
          <w:rFonts w:eastAsia="Arial" w:cs="Arial"/>
          <w:color w:val="808080"/>
          <w:sz w:val="18"/>
        </w:rPr>
        <w:lastRenderedPageBreak/>
        <w:t>отрасли заключается в том, что данный проект является наглядной демонстрацией комплексной трансформации корпоративного документооборота девелоперской компании, которая охватывает наибольшую часть направлений, которая требуется девелоперской компании в рамках 1ой информационной системы.</w:t>
      </w:r>
    </w:p>
    <w:p w:rsidR="00FC36AA" w:rsidRDefault="00772A38">
      <w:pPr>
        <w:pStyle w:val="afb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0"/>
        <w:rPr>
          <w:rFonts w:eastAsia="Arial" w:cs="Arial"/>
        </w:rPr>
      </w:pPr>
      <w:r>
        <w:rPr>
          <w:rFonts w:eastAsia="Arial" w:cs="Arial"/>
          <w:color w:val="808080"/>
          <w:sz w:val="18"/>
        </w:rPr>
        <w:t xml:space="preserve">Считаем реализованный проект значимым для отрасли, т.к. полученный результат комплексной трансформации корпоративного документооборота девелоперской компании можно тиражировать как успешный </w:t>
      </w:r>
      <w:r w:rsidR="00B033F4">
        <w:rPr>
          <w:rFonts w:eastAsia="Arial" w:cs="Arial"/>
          <w:color w:val="808080"/>
          <w:sz w:val="18"/>
        </w:rPr>
        <w:t>практический кейс перехода от множества ручных операций и непрозрачных процессов к возможностям их нивелирования и повышения производительности работников в рамках операционной деятельности.</w:t>
      </w:r>
    </w:p>
    <w:p w:rsidR="00FC36AA" w:rsidRDefault="00FC36AA"/>
    <w:p w:rsidR="00FC36AA" w:rsidRDefault="00B033F4">
      <w:pPr>
        <w:pStyle w:val="4"/>
      </w:pPr>
      <w:bookmarkStart w:id="5" w:name="_Hlk92885382"/>
      <w:bookmarkEnd w:id="4"/>
      <w:r>
        <w:t>Планы по дальнейшему развитию проекта</w:t>
      </w:r>
    </w:p>
    <w:p w:rsidR="00B14CB4" w:rsidRDefault="00B14CB4" w:rsidP="00B14CB4">
      <w:pPr>
        <w:pStyle w:val="afb"/>
        <w:numPr>
          <w:ilvl w:val="0"/>
          <w:numId w:val="37"/>
        </w:numPr>
        <w:spacing w:before="160"/>
        <w:rPr>
          <w:rFonts w:eastAsia="Arial" w:cs="Arial"/>
          <w:color w:val="808080"/>
          <w:sz w:val="18"/>
        </w:rPr>
      </w:pPr>
      <w:r>
        <w:rPr>
          <w:rFonts w:eastAsia="Arial" w:cs="Arial"/>
          <w:color w:val="808080"/>
          <w:sz w:val="18"/>
        </w:rPr>
        <w:t xml:space="preserve">Автоматизация работы с доверенностями – выпуск МЧД из DRX: формирование доверенности, заполнение реквизитов из справочников, минимизация ручного труда. Регистрация в реестре ФНС: отправка МЧД в распределенный реестр по одной кнопке из </w:t>
      </w:r>
      <w:proofErr w:type="spellStart"/>
      <w:r>
        <w:rPr>
          <w:rFonts w:eastAsia="Arial" w:cs="Arial"/>
          <w:color w:val="808080"/>
          <w:sz w:val="18"/>
          <w:lang w:val="en-US"/>
        </w:rPr>
        <w:t>Directum</w:t>
      </w:r>
      <w:proofErr w:type="spellEnd"/>
      <w:r w:rsidRPr="00B14CB4">
        <w:rPr>
          <w:rFonts w:eastAsia="Arial" w:cs="Arial"/>
          <w:color w:val="808080"/>
          <w:sz w:val="18"/>
        </w:rPr>
        <w:t xml:space="preserve"> </w:t>
      </w:r>
      <w:r>
        <w:rPr>
          <w:rFonts w:eastAsia="Arial" w:cs="Arial"/>
          <w:color w:val="808080"/>
          <w:sz w:val="18"/>
          <w:lang w:val="en-US"/>
        </w:rPr>
        <w:t>RX</w:t>
      </w:r>
      <w:r>
        <w:rPr>
          <w:rFonts w:eastAsia="Arial" w:cs="Arial"/>
          <w:color w:val="808080"/>
          <w:sz w:val="18"/>
        </w:rPr>
        <w:t>, присвоение GUID без использования внешних сервисов. Полный жизненный цикл: создание, подписание, регистрация, отзыв, контроль сроков действия, проверка статусов МЧД и доверенностей контрагентов в одном интерфейсе. Единый реестр: ведение общего реестра бумажных и электронных доверенностей по шаблонам, автозаполнение данных сотрудника и организации из справочников.</w:t>
      </w:r>
    </w:p>
    <w:p w:rsidR="00B14CB4" w:rsidRDefault="00B14CB4" w:rsidP="00B14CB4">
      <w:pPr>
        <w:pStyle w:val="afb"/>
        <w:numPr>
          <w:ilvl w:val="0"/>
          <w:numId w:val="37"/>
        </w:numPr>
        <w:spacing w:before="160"/>
        <w:rPr>
          <w:rFonts w:eastAsia="Arial" w:cs="Arial"/>
          <w:color w:val="808080"/>
          <w:sz w:val="18"/>
        </w:rPr>
      </w:pPr>
      <w:r>
        <w:rPr>
          <w:rFonts w:eastAsia="Arial" w:cs="Arial"/>
          <w:color w:val="808080"/>
          <w:sz w:val="18"/>
        </w:rPr>
        <w:t xml:space="preserve">Унификация договорных документов и формирование их с помощью шаблонов - </w:t>
      </w:r>
      <w:proofErr w:type="spellStart"/>
      <w:r>
        <w:rPr>
          <w:rFonts w:eastAsia="Arial" w:cs="Arial"/>
          <w:color w:val="808080"/>
          <w:sz w:val="18"/>
        </w:rPr>
        <w:t>шаблонизация</w:t>
      </w:r>
      <w:proofErr w:type="spellEnd"/>
      <w:r>
        <w:rPr>
          <w:rFonts w:eastAsia="Arial" w:cs="Arial"/>
          <w:color w:val="808080"/>
          <w:sz w:val="18"/>
        </w:rPr>
        <w:t xml:space="preserve"> договоров в D</w:t>
      </w:r>
      <w:proofErr w:type="spellStart"/>
      <w:r>
        <w:rPr>
          <w:rFonts w:eastAsia="Arial" w:cs="Arial"/>
          <w:color w:val="808080"/>
          <w:sz w:val="18"/>
          <w:lang w:val="en-US"/>
        </w:rPr>
        <w:t>irectum</w:t>
      </w:r>
      <w:proofErr w:type="spellEnd"/>
      <w:r w:rsidRPr="00B14CB4">
        <w:rPr>
          <w:rFonts w:eastAsia="Arial" w:cs="Arial"/>
          <w:color w:val="808080"/>
          <w:sz w:val="18"/>
        </w:rPr>
        <w:t xml:space="preserve"> </w:t>
      </w:r>
      <w:r>
        <w:rPr>
          <w:rFonts w:eastAsia="Arial" w:cs="Arial"/>
          <w:color w:val="808080"/>
          <w:sz w:val="18"/>
          <w:lang w:val="en-US"/>
        </w:rPr>
        <w:t>RX</w:t>
      </w:r>
      <w:r>
        <w:rPr>
          <w:rFonts w:eastAsia="Arial" w:cs="Arial"/>
          <w:color w:val="808080"/>
          <w:sz w:val="18"/>
        </w:rPr>
        <w:t xml:space="preserve"> позволяет создавать договоры «из карточки» по утвержденным шаблонам, автоматическое заполнение реквизитов из карточки документа.</w:t>
      </w:r>
    </w:p>
    <w:p w:rsidR="00FC36AA" w:rsidRPr="00B14CB4" w:rsidRDefault="00B14CB4" w:rsidP="00B14CB4">
      <w:pPr>
        <w:pStyle w:val="afb"/>
        <w:numPr>
          <w:ilvl w:val="0"/>
          <w:numId w:val="37"/>
        </w:numPr>
        <w:spacing w:before="160"/>
        <w:rPr>
          <w:rFonts w:eastAsia="Arial" w:cs="Arial"/>
          <w:color w:val="808080"/>
          <w:sz w:val="18"/>
        </w:rPr>
      </w:pPr>
      <w:r>
        <w:rPr>
          <w:rFonts w:eastAsia="Arial" w:cs="Arial"/>
          <w:color w:val="808080"/>
          <w:sz w:val="18"/>
        </w:rPr>
        <w:t xml:space="preserve">Цифровая бухгалтерия – автоматизация работы с ПУД. </w:t>
      </w:r>
    </w:p>
    <w:p w:rsidR="00FC36AA" w:rsidRDefault="00B033F4">
      <w:pPr>
        <w:pStyle w:val="4"/>
      </w:pPr>
      <w:r>
        <w:t>Команда проекта</w:t>
      </w:r>
    </w:p>
    <w:p w:rsidR="00FC36AA" w:rsidRPr="00C16E8A" w:rsidRDefault="00C16E8A">
      <w:pPr>
        <w:rPr>
          <w:rFonts w:eastAsia="Times New Roman"/>
          <w:i/>
          <w:iCs/>
          <w:color w:val="808080" w:themeColor="background1" w:themeShade="80"/>
          <w:sz w:val="18"/>
          <w:szCs w:val="18"/>
          <w:lang w:eastAsia="ru-RU"/>
        </w:rPr>
      </w:pPr>
      <w:r w:rsidRPr="00C16E8A">
        <w:rPr>
          <w:rFonts w:eastAsia="Times New Roman"/>
          <w:i/>
          <w:iCs/>
          <w:color w:val="808080" w:themeColor="background1" w:themeShade="80"/>
          <w:sz w:val="18"/>
          <w:szCs w:val="18"/>
          <w:lang w:eastAsia="ru-RU"/>
        </w:rPr>
        <w:t>Состав команды проекта:</w:t>
      </w:r>
    </w:p>
    <w:p w:rsidR="00C16E8A" w:rsidRPr="00C16E8A" w:rsidRDefault="00C16E8A" w:rsidP="00C16E8A">
      <w:pPr>
        <w:pStyle w:val="afb"/>
        <w:numPr>
          <w:ilvl w:val="0"/>
          <w:numId w:val="36"/>
        </w:numPr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</w:pPr>
      <w:r w:rsidRPr="00C16E8A"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  <w:t>Управление и реализация проекта – 2 человека: Руководитель проекта и Главный бизнес-аналитик по операционной деятельности;</w:t>
      </w:r>
    </w:p>
    <w:p w:rsidR="00C16E8A" w:rsidRPr="00C16E8A" w:rsidRDefault="00C16E8A" w:rsidP="00C16E8A">
      <w:pPr>
        <w:pStyle w:val="afb"/>
        <w:numPr>
          <w:ilvl w:val="0"/>
          <w:numId w:val="36"/>
        </w:numPr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</w:pPr>
      <w:r w:rsidRPr="00C16E8A"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  <w:t>Функциональные Заказчики – 10 человек: Руководители юридических департаментов, Главный секретарь компании, юристы по направлениям;</w:t>
      </w:r>
    </w:p>
    <w:p w:rsidR="00C16E8A" w:rsidRPr="00C16E8A" w:rsidRDefault="00C16E8A" w:rsidP="00C16E8A">
      <w:pPr>
        <w:pStyle w:val="afb"/>
        <w:numPr>
          <w:ilvl w:val="0"/>
          <w:numId w:val="36"/>
        </w:numPr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</w:pPr>
      <w:r w:rsidRPr="00C16E8A"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  <w:t>Представители подрядчиков – партнеров:</w:t>
      </w:r>
    </w:p>
    <w:p w:rsidR="00C16E8A" w:rsidRPr="00C16E8A" w:rsidRDefault="00C16E8A" w:rsidP="00C16E8A">
      <w:pPr>
        <w:pStyle w:val="afb"/>
        <w:numPr>
          <w:ilvl w:val="1"/>
          <w:numId w:val="36"/>
        </w:numPr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</w:pPr>
      <w:proofErr w:type="spellStart"/>
      <w:r w:rsidRPr="00C16E8A"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  <w:t>Директум</w:t>
      </w:r>
      <w:proofErr w:type="spellEnd"/>
      <w:r w:rsidRPr="00C16E8A"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  <w:t xml:space="preserve"> – 5 человек: Руководитель проекта, Главный аналитик, </w:t>
      </w:r>
      <w:proofErr w:type="spellStart"/>
      <w:r w:rsidRPr="00C16E8A"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  <w:t>Тимлид</w:t>
      </w:r>
      <w:proofErr w:type="spellEnd"/>
      <w:r w:rsidRPr="00C16E8A"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  <w:t>, Разработчики;</w:t>
      </w:r>
    </w:p>
    <w:p w:rsidR="00C16E8A" w:rsidRPr="00C16E8A" w:rsidRDefault="00C16E8A" w:rsidP="00C16E8A">
      <w:pPr>
        <w:pStyle w:val="afb"/>
        <w:numPr>
          <w:ilvl w:val="1"/>
          <w:numId w:val="36"/>
        </w:numPr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</w:pPr>
      <w:r w:rsidRPr="00C16E8A"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  <w:t>1С – Руководитель проекта, Аналитик 1С, Разработчик;</w:t>
      </w:r>
    </w:p>
    <w:p w:rsidR="00C16E8A" w:rsidRPr="00C16E8A" w:rsidRDefault="00C16E8A" w:rsidP="00C16E8A">
      <w:pPr>
        <w:pStyle w:val="afb"/>
        <w:numPr>
          <w:ilvl w:val="1"/>
          <w:numId w:val="36"/>
        </w:numPr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</w:pPr>
      <w:r w:rsidRPr="00C16E8A">
        <w:rPr>
          <w:rFonts w:eastAsia="Times New Roman"/>
          <w:bCs/>
          <w:i/>
          <w:color w:val="808080" w:themeColor="background1" w:themeShade="80"/>
          <w:sz w:val="18"/>
          <w:szCs w:val="18"/>
          <w:lang w:eastAsia="ru-RU"/>
        </w:rPr>
        <w:t>СКБ-Техно – 2 человека: Руководитель продукта, Разработчик</w:t>
      </w:r>
    </w:p>
    <w:p w:rsidR="00FC36AA" w:rsidRPr="001B6306" w:rsidRDefault="00B033F4" w:rsidP="001B6306">
      <w:pPr>
        <w:pStyle w:val="4"/>
      </w:pPr>
      <w:r w:rsidRPr="001B6306">
        <w:t>Об авторе заявки</w:t>
      </w:r>
    </w:p>
    <w:p w:rsidR="00FC36AA" w:rsidRPr="00C16E8A" w:rsidRDefault="00B033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i/>
          <w:color w:val="808080" w:themeColor="background1" w:themeShade="80"/>
          <w:sz w:val="18"/>
          <w:szCs w:val="18"/>
        </w:rPr>
      </w:pPr>
      <w:r w:rsidRPr="00C16E8A">
        <w:rPr>
          <w:rFonts w:eastAsia="Arial" w:cs="Arial"/>
          <w:i/>
          <w:color w:val="808080" w:themeColor="background1" w:themeShade="80"/>
          <w:sz w:val="18"/>
          <w:szCs w:val="18"/>
        </w:rPr>
        <w:t>Расскажите о себе:</w:t>
      </w:r>
    </w:p>
    <w:p w:rsidR="006C0A23" w:rsidRPr="00C16E8A" w:rsidRDefault="006C0A23">
      <w:pPr>
        <w:pStyle w:val="afb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i/>
          <w:color w:val="808080" w:themeColor="background1" w:themeShade="80"/>
          <w:sz w:val="18"/>
          <w:szCs w:val="18"/>
        </w:rPr>
      </w:pPr>
      <w:r w:rsidRPr="00C16E8A">
        <w:rPr>
          <w:i/>
          <w:color w:val="808080" w:themeColor="background1" w:themeShade="80"/>
          <w:sz w:val="18"/>
          <w:szCs w:val="18"/>
        </w:rPr>
        <w:t>В данном проекте роль выполнялась – Руководителя проекта. Идея пройденной трансформации зародилась в 2023 г. и потребовалось много времени на то, чтобы найти единомышленников, провести анализ действующих процессов и обосновать, что данный проект требуется компании для повышения операционной эффективности. Данный проект запомнится тем, который имел довольно сложный запуск, но отличные результаты и возможность для последующего развития операционных процессов компании.</w:t>
      </w:r>
    </w:p>
    <w:p w:rsidR="00FC36AA" w:rsidRPr="00C16E8A" w:rsidRDefault="00C16E8A">
      <w:pPr>
        <w:pStyle w:val="afb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i/>
          <w:color w:val="808080" w:themeColor="background1" w:themeShade="80"/>
          <w:sz w:val="18"/>
          <w:szCs w:val="18"/>
        </w:rPr>
      </w:pPr>
      <w:r w:rsidRPr="00C16E8A">
        <w:rPr>
          <w:rFonts w:eastAsia="Arial" w:cs="Arial"/>
          <w:i/>
          <w:color w:val="808080" w:themeColor="background1" w:themeShade="80"/>
          <w:sz w:val="18"/>
          <w:szCs w:val="18"/>
        </w:rPr>
        <w:t>Профессиональный</w:t>
      </w:r>
      <w:r w:rsidR="00B033F4" w:rsidRPr="00C16E8A">
        <w:rPr>
          <w:rFonts w:eastAsia="Arial" w:cs="Arial"/>
          <w:i/>
          <w:color w:val="808080" w:themeColor="background1" w:themeShade="80"/>
          <w:sz w:val="18"/>
          <w:szCs w:val="18"/>
        </w:rPr>
        <w:t xml:space="preserve"> пут</w:t>
      </w:r>
      <w:r w:rsidRPr="00C16E8A">
        <w:rPr>
          <w:rFonts w:eastAsia="Arial" w:cs="Arial"/>
          <w:i/>
          <w:color w:val="808080" w:themeColor="background1" w:themeShade="80"/>
          <w:sz w:val="18"/>
          <w:szCs w:val="18"/>
        </w:rPr>
        <w:t>ь:</w:t>
      </w:r>
    </w:p>
    <w:p w:rsidR="00C16E8A" w:rsidRPr="00C16E8A" w:rsidRDefault="00C16E8A" w:rsidP="00C16E8A">
      <w:pPr>
        <w:pStyle w:val="afb"/>
        <w:numPr>
          <w:ilvl w:val="1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i/>
          <w:color w:val="808080" w:themeColor="background1" w:themeShade="80"/>
          <w:sz w:val="18"/>
          <w:szCs w:val="18"/>
        </w:rPr>
      </w:pPr>
      <w:r w:rsidRPr="00C16E8A">
        <w:rPr>
          <w:i/>
          <w:color w:val="808080" w:themeColor="background1" w:themeShade="80"/>
          <w:sz w:val="18"/>
          <w:szCs w:val="18"/>
        </w:rPr>
        <w:t>10 лет работы по направлению внутрикорпоративному развитию бизнеса (ритейл, нефтегазовая отрасль и девелопмент);</w:t>
      </w:r>
    </w:p>
    <w:p w:rsidR="00C16E8A" w:rsidRPr="00C16E8A" w:rsidRDefault="00C16E8A" w:rsidP="00C16E8A">
      <w:pPr>
        <w:pStyle w:val="afb"/>
        <w:numPr>
          <w:ilvl w:val="1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i/>
          <w:color w:val="808080" w:themeColor="background1" w:themeShade="80"/>
          <w:sz w:val="18"/>
          <w:szCs w:val="18"/>
        </w:rPr>
      </w:pPr>
      <w:r w:rsidRPr="00C16E8A">
        <w:rPr>
          <w:i/>
          <w:color w:val="808080" w:themeColor="background1" w:themeShade="80"/>
          <w:sz w:val="18"/>
          <w:szCs w:val="18"/>
        </w:rPr>
        <w:t>Перевод компании от этапа лоскутной автоматизации к комплексной цифровой трансформации;</w:t>
      </w:r>
    </w:p>
    <w:p w:rsidR="00C16E8A" w:rsidRPr="00C16E8A" w:rsidRDefault="00C16E8A" w:rsidP="00C16E8A">
      <w:pPr>
        <w:pStyle w:val="afb"/>
        <w:numPr>
          <w:ilvl w:val="1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i/>
          <w:color w:val="808080" w:themeColor="background1" w:themeShade="80"/>
          <w:sz w:val="18"/>
          <w:szCs w:val="18"/>
        </w:rPr>
      </w:pPr>
      <w:r w:rsidRPr="00C16E8A">
        <w:rPr>
          <w:i/>
          <w:color w:val="808080" w:themeColor="background1" w:themeShade="80"/>
          <w:sz w:val="18"/>
          <w:szCs w:val="18"/>
        </w:rPr>
        <w:t>Реализация множества проектов локальной автоматизации процессов и комплексной трансформации направлений бизнеса</w:t>
      </w:r>
    </w:p>
    <w:p w:rsidR="00FC36AA" w:rsidRDefault="00B033F4">
      <w:pPr>
        <w:pStyle w:val="4"/>
      </w:pPr>
      <w:r>
        <w:t xml:space="preserve">Дополнительные файлы </w:t>
      </w:r>
    </w:p>
    <w:p w:rsidR="00FC36AA" w:rsidRPr="006C0A23" w:rsidRDefault="006C0A23" w:rsidP="006C0A23">
      <w:pPr>
        <w:pStyle w:val="afb"/>
        <w:numPr>
          <w:ilvl w:val="3"/>
          <w:numId w:val="12"/>
        </w:numPr>
        <w:ind w:left="567"/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</w:pPr>
      <w:r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>Описание схем и функционала;</w:t>
      </w:r>
    </w:p>
    <w:p w:rsidR="006C0A23" w:rsidRPr="006C0A23" w:rsidRDefault="006C0A23" w:rsidP="006C0A23">
      <w:pPr>
        <w:pStyle w:val="afb"/>
        <w:numPr>
          <w:ilvl w:val="3"/>
          <w:numId w:val="12"/>
        </w:numPr>
        <w:ind w:left="567"/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</w:pPr>
      <w:r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>Презентационные материалы на этапе защиты проекта и по его результатам;</w:t>
      </w:r>
    </w:p>
    <w:p w:rsidR="006C0A23" w:rsidRPr="006C0A23" w:rsidRDefault="006C0A23" w:rsidP="006C0A23">
      <w:pPr>
        <w:pStyle w:val="afb"/>
        <w:numPr>
          <w:ilvl w:val="3"/>
          <w:numId w:val="12"/>
        </w:numPr>
        <w:ind w:left="567"/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</w:pPr>
      <w:r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>Отзыв Заказчика</w:t>
      </w:r>
    </w:p>
    <w:p w:rsidR="00FC36AA" w:rsidRDefault="00B033F4">
      <w:pPr>
        <w:pStyle w:val="2"/>
      </w:pPr>
      <w:r>
        <w:t xml:space="preserve">Показатели эффективности </w:t>
      </w:r>
    </w:p>
    <w:p w:rsidR="00FC36AA" w:rsidRPr="006C0A23" w:rsidRDefault="00B033F4">
      <w:pPr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</w:pPr>
      <w:r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 xml:space="preserve">Количественные и качественные результаты. Минимум 3 показателя: </w:t>
      </w:r>
    </w:p>
    <w:p w:rsidR="00FC36AA" w:rsidRPr="006C0A23" w:rsidRDefault="00B033F4">
      <w:pPr>
        <w:pStyle w:val="afb"/>
        <w:numPr>
          <w:ilvl w:val="0"/>
          <w:numId w:val="14"/>
        </w:numPr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</w:pPr>
      <w:r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lastRenderedPageBreak/>
        <w:t xml:space="preserve">Количество пользователей, охваченных автоматизацией по проекту </w:t>
      </w:r>
      <w:r w:rsidR="006C0A23"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>– 320 человек;</w:t>
      </w:r>
    </w:p>
    <w:p w:rsidR="00FC36AA" w:rsidRPr="006C0A23" w:rsidRDefault="00B033F4">
      <w:pPr>
        <w:pStyle w:val="afb"/>
        <w:numPr>
          <w:ilvl w:val="0"/>
          <w:numId w:val="14"/>
        </w:numPr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</w:pPr>
      <w:r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>Количество автоматизированных топ-менеджеров, работающих в системе</w:t>
      </w:r>
      <w:r w:rsidR="006C0A23"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 xml:space="preserve"> – 11 человек;</w:t>
      </w:r>
    </w:p>
    <w:p w:rsidR="006C0A23" w:rsidRPr="006C0A23" w:rsidRDefault="006C0A23">
      <w:pPr>
        <w:pStyle w:val="afb"/>
        <w:numPr>
          <w:ilvl w:val="0"/>
          <w:numId w:val="14"/>
        </w:numPr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</w:pPr>
      <w:r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>Сокращение времени обработки договорных документов (на один документ) с 2х часов до 25 минут;</w:t>
      </w:r>
    </w:p>
    <w:p w:rsidR="006C0A23" w:rsidRPr="006C0A23" w:rsidRDefault="006C0A23">
      <w:pPr>
        <w:pStyle w:val="afb"/>
        <w:numPr>
          <w:ilvl w:val="0"/>
          <w:numId w:val="14"/>
        </w:numPr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</w:pPr>
      <w:r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>Сокращение времени обработки входящей корреспонденции (на одно входящее сообщение) с 25 минут до 10 минут;</w:t>
      </w:r>
    </w:p>
    <w:p w:rsidR="006C0A23" w:rsidRPr="006C0A23" w:rsidRDefault="006C0A23">
      <w:pPr>
        <w:pStyle w:val="afb"/>
        <w:numPr>
          <w:ilvl w:val="0"/>
          <w:numId w:val="14"/>
        </w:numPr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</w:pPr>
      <w:r w:rsidRPr="006C0A23">
        <w:rPr>
          <w:rFonts w:eastAsia="Times New Roman"/>
          <w:i/>
          <w:color w:val="808080" w:themeColor="background1" w:themeShade="80"/>
          <w:sz w:val="18"/>
          <w:szCs w:val="18"/>
          <w:lang w:eastAsia="ru-RU"/>
        </w:rPr>
        <w:t>Сокращение времени обработки входящих претензий (на одну претензию) с 1 часа до 30 минут</w:t>
      </w:r>
    </w:p>
    <w:bookmarkEnd w:id="5"/>
    <w:p w:rsidR="00FC36AA" w:rsidRDefault="00FC36AA">
      <w:pPr>
        <w:pStyle w:val="a5"/>
      </w:pPr>
    </w:p>
    <w:sectPr w:rsidR="00FC36AA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851" w:right="851" w:bottom="851" w:left="1134" w:header="284" w:footer="472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C14" w:rsidRDefault="00A56C14">
      <w:r>
        <w:separator/>
      </w:r>
    </w:p>
  </w:endnote>
  <w:endnote w:type="continuationSeparator" w:id="0">
    <w:p w:rsidR="00A56C14" w:rsidRDefault="00A5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AA" w:rsidRDefault="00B033F4">
    <w:pPr>
      <w:pStyle w:val="af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:rsidR="00FC36AA" w:rsidRDefault="00FC36AA">
    <w:pPr>
      <w:pStyle w:val="af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AA" w:rsidRDefault="00B033F4">
    <w:pPr>
      <w:pStyle w:val="afe"/>
      <w:framePr w:w="421" w:h="301" w:hRule="exact" w:wrap="around" w:vAnchor="text" w:hAnchor="page" w:x="10696" w:y="-30"/>
      <w:rPr>
        <w:rFonts w:cs="Arial"/>
        <w:szCs w:val="18"/>
      </w:rPr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PAGE  </w:instrText>
    </w:r>
    <w:r>
      <w:rPr>
        <w:rFonts w:cs="Arial"/>
        <w:szCs w:val="18"/>
      </w:rPr>
      <w:fldChar w:fldCharType="separate"/>
    </w:r>
    <w:r w:rsidR="001B6306">
      <w:rPr>
        <w:rFonts w:cs="Arial"/>
        <w:noProof/>
        <w:szCs w:val="18"/>
      </w:rPr>
      <w:t>6</w:t>
    </w:r>
    <w:r>
      <w:rPr>
        <w:rFonts w:cs="Arial"/>
        <w:szCs w:val="18"/>
      </w:rPr>
      <w:fldChar w:fldCharType="end"/>
    </w:r>
  </w:p>
  <w:p w:rsidR="00FC36AA" w:rsidRDefault="00B033F4">
    <w:pPr>
      <w:pStyle w:val="afe"/>
      <w:ind w:right="360" w:firstLine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C14" w:rsidRDefault="00A56C14">
      <w:r>
        <w:separator/>
      </w:r>
    </w:p>
  </w:footnote>
  <w:footnote w:type="continuationSeparator" w:id="0">
    <w:p w:rsidR="00A56C14" w:rsidRDefault="00A5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AA" w:rsidRDefault="00FC36AA">
    <w:pPr>
      <w:pStyle w:val="af9"/>
      <w:framePr w:wrap="around" w:vAnchor="text" w:hAnchor="margin" w:xAlign="center" w:y="1"/>
    </w:pPr>
  </w:p>
  <w:tbl>
    <w:tblPr>
      <w:tblW w:w="5000" w:type="pct"/>
      <w:tblLook w:val="04A0" w:firstRow="1" w:lastRow="0" w:firstColumn="1" w:lastColumn="0" w:noHBand="0" w:noVBand="1"/>
    </w:tblPr>
    <w:tblGrid>
      <w:gridCol w:w="4961"/>
      <w:gridCol w:w="4961"/>
    </w:tblGrid>
    <w:tr w:rsidR="00FC36AA">
      <w:tc>
        <w:tcPr>
          <w:tcW w:w="5069" w:type="dxa"/>
        </w:tcPr>
        <w:p w:rsidR="00FC36AA" w:rsidRDefault="00FC36AA">
          <w:pPr>
            <w:pStyle w:val="af9"/>
            <w:rPr>
              <w:rFonts w:cs="Arial"/>
              <w:szCs w:val="18"/>
              <w:lang w:val="en-US"/>
            </w:rPr>
          </w:pPr>
        </w:p>
      </w:tc>
      <w:tc>
        <w:tcPr>
          <w:tcW w:w="5069" w:type="dxa"/>
        </w:tcPr>
        <w:p w:rsidR="00FC36AA" w:rsidRDefault="00FC36AA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:rsidR="00FC36AA" w:rsidRDefault="00FC36AA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AA" w:rsidRDefault="00B033F4">
    <w:pPr>
      <w:pStyle w:val="a5"/>
      <w:jc w:val="left"/>
    </w:pPr>
    <w:r>
      <w:t>© НПО «Компьютер», 2007                       Для внутреннего использования</w:t>
    </w:r>
  </w:p>
  <w:p w:rsidR="00FC36AA" w:rsidRDefault="00FC36A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6F73"/>
    <w:multiLevelType w:val="hybridMultilevel"/>
    <w:tmpl w:val="DDEAFEAA"/>
    <w:lvl w:ilvl="0" w:tplc="4AC4BBD6">
      <w:start w:val="1"/>
      <w:numFmt w:val="decimal"/>
      <w:lvlText w:val="%1."/>
      <w:lvlJc w:val="right"/>
      <w:pPr>
        <w:ind w:left="959" w:hanging="360"/>
      </w:pPr>
      <w:rPr>
        <w:rFonts w:ascii="Arial" w:eastAsia="Arial" w:hAnsi="Arial" w:cs="Arial"/>
        <w:color w:val="808080"/>
        <w:sz w:val="18"/>
      </w:rPr>
    </w:lvl>
    <w:lvl w:ilvl="1" w:tplc="933CDC60">
      <w:start w:val="1"/>
      <w:numFmt w:val="decimal"/>
      <w:lvlText w:val="%2."/>
      <w:lvlJc w:val="right"/>
      <w:pPr>
        <w:ind w:left="1679" w:hanging="360"/>
      </w:pPr>
    </w:lvl>
    <w:lvl w:ilvl="2" w:tplc="C994B5CC">
      <w:start w:val="1"/>
      <w:numFmt w:val="decimal"/>
      <w:lvlText w:val="%3."/>
      <w:lvlJc w:val="right"/>
      <w:pPr>
        <w:ind w:left="2399" w:hanging="180"/>
      </w:pPr>
    </w:lvl>
    <w:lvl w:ilvl="3" w:tplc="D938B754">
      <w:start w:val="1"/>
      <w:numFmt w:val="decimal"/>
      <w:lvlText w:val="%4."/>
      <w:lvlJc w:val="right"/>
      <w:pPr>
        <w:ind w:left="3119" w:hanging="360"/>
      </w:pPr>
    </w:lvl>
    <w:lvl w:ilvl="4" w:tplc="CA3C0C30">
      <w:start w:val="1"/>
      <w:numFmt w:val="decimal"/>
      <w:lvlText w:val="%5."/>
      <w:lvlJc w:val="right"/>
      <w:pPr>
        <w:ind w:left="3839" w:hanging="360"/>
      </w:pPr>
    </w:lvl>
    <w:lvl w:ilvl="5" w:tplc="D97C227E">
      <w:start w:val="1"/>
      <w:numFmt w:val="decimal"/>
      <w:lvlText w:val="%6."/>
      <w:lvlJc w:val="right"/>
      <w:pPr>
        <w:ind w:left="4559" w:hanging="180"/>
      </w:pPr>
    </w:lvl>
    <w:lvl w:ilvl="6" w:tplc="8D7A0CB4">
      <w:start w:val="1"/>
      <w:numFmt w:val="decimal"/>
      <w:lvlText w:val="%7."/>
      <w:lvlJc w:val="right"/>
      <w:pPr>
        <w:ind w:left="5279" w:hanging="360"/>
      </w:pPr>
    </w:lvl>
    <w:lvl w:ilvl="7" w:tplc="9EE42D76">
      <w:start w:val="1"/>
      <w:numFmt w:val="decimal"/>
      <w:lvlText w:val="%8."/>
      <w:lvlJc w:val="right"/>
      <w:pPr>
        <w:ind w:left="5999" w:hanging="360"/>
      </w:pPr>
    </w:lvl>
    <w:lvl w:ilvl="8" w:tplc="83C6C24A">
      <w:start w:val="1"/>
      <w:numFmt w:val="decimal"/>
      <w:lvlText w:val="%9."/>
      <w:lvlJc w:val="right"/>
      <w:pPr>
        <w:ind w:left="6719" w:hanging="180"/>
      </w:pPr>
    </w:lvl>
  </w:abstractNum>
  <w:abstractNum w:abstractNumId="1" w15:restartNumberingAfterBreak="0">
    <w:nsid w:val="076030A3"/>
    <w:multiLevelType w:val="hybridMultilevel"/>
    <w:tmpl w:val="435C9D64"/>
    <w:lvl w:ilvl="0" w:tplc="76D2CE9A">
      <w:start w:val="1"/>
      <w:numFmt w:val="decimal"/>
      <w:lvlText w:val="%1."/>
      <w:lvlJc w:val="right"/>
      <w:pPr>
        <w:ind w:left="959" w:hanging="360"/>
      </w:pPr>
      <w:rPr>
        <w:rFonts w:ascii="Arial" w:eastAsia="Arial" w:hAnsi="Arial" w:cs="Arial"/>
        <w:color w:val="808080"/>
        <w:sz w:val="18"/>
      </w:rPr>
    </w:lvl>
    <w:lvl w:ilvl="1" w:tplc="882469A8">
      <w:start w:val="1"/>
      <w:numFmt w:val="decimal"/>
      <w:lvlText w:val="%2."/>
      <w:lvlJc w:val="right"/>
      <w:pPr>
        <w:ind w:left="1679" w:hanging="360"/>
      </w:pPr>
    </w:lvl>
    <w:lvl w:ilvl="2" w:tplc="E00A7F94">
      <w:start w:val="1"/>
      <w:numFmt w:val="decimal"/>
      <w:lvlText w:val="%3."/>
      <w:lvlJc w:val="right"/>
      <w:pPr>
        <w:ind w:left="2399" w:hanging="180"/>
      </w:pPr>
    </w:lvl>
    <w:lvl w:ilvl="3" w:tplc="D9E835D0">
      <w:start w:val="1"/>
      <w:numFmt w:val="decimal"/>
      <w:lvlText w:val="%4."/>
      <w:lvlJc w:val="right"/>
      <w:pPr>
        <w:ind w:left="3119" w:hanging="360"/>
      </w:pPr>
    </w:lvl>
    <w:lvl w:ilvl="4" w:tplc="FF0E494A">
      <w:start w:val="1"/>
      <w:numFmt w:val="decimal"/>
      <w:lvlText w:val="%5."/>
      <w:lvlJc w:val="right"/>
      <w:pPr>
        <w:ind w:left="3839" w:hanging="360"/>
      </w:pPr>
    </w:lvl>
    <w:lvl w:ilvl="5" w:tplc="2138B114">
      <w:start w:val="1"/>
      <w:numFmt w:val="decimal"/>
      <w:lvlText w:val="%6."/>
      <w:lvlJc w:val="right"/>
      <w:pPr>
        <w:ind w:left="4559" w:hanging="180"/>
      </w:pPr>
    </w:lvl>
    <w:lvl w:ilvl="6" w:tplc="F4CCC632">
      <w:start w:val="1"/>
      <w:numFmt w:val="decimal"/>
      <w:lvlText w:val="%7."/>
      <w:lvlJc w:val="right"/>
      <w:pPr>
        <w:ind w:left="5279" w:hanging="360"/>
      </w:pPr>
    </w:lvl>
    <w:lvl w:ilvl="7" w:tplc="FD2E7168">
      <w:start w:val="1"/>
      <w:numFmt w:val="decimal"/>
      <w:lvlText w:val="%8."/>
      <w:lvlJc w:val="right"/>
      <w:pPr>
        <w:ind w:left="5999" w:hanging="360"/>
      </w:pPr>
    </w:lvl>
    <w:lvl w:ilvl="8" w:tplc="11A6790A">
      <w:start w:val="1"/>
      <w:numFmt w:val="decimal"/>
      <w:lvlText w:val="%9."/>
      <w:lvlJc w:val="right"/>
      <w:pPr>
        <w:ind w:left="6719" w:hanging="180"/>
      </w:pPr>
    </w:lvl>
  </w:abstractNum>
  <w:abstractNum w:abstractNumId="2" w15:restartNumberingAfterBreak="0">
    <w:nsid w:val="0C3A2F66"/>
    <w:multiLevelType w:val="hybridMultilevel"/>
    <w:tmpl w:val="3F7CCB50"/>
    <w:lvl w:ilvl="0" w:tplc="72DA6E00">
      <w:start w:val="1"/>
      <w:numFmt w:val="decimal"/>
      <w:lvlText w:val="%1."/>
      <w:lvlJc w:val="left"/>
      <w:pPr>
        <w:ind w:left="720" w:hanging="360"/>
      </w:pPr>
    </w:lvl>
    <w:lvl w:ilvl="1" w:tplc="8B04AD06">
      <w:start w:val="1"/>
      <w:numFmt w:val="lowerLetter"/>
      <w:lvlText w:val="%2."/>
      <w:lvlJc w:val="left"/>
      <w:pPr>
        <w:ind w:left="1440" w:hanging="360"/>
      </w:pPr>
    </w:lvl>
    <w:lvl w:ilvl="2" w:tplc="4B4024CA">
      <w:start w:val="1"/>
      <w:numFmt w:val="lowerRoman"/>
      <w:lvlText w:val="%3."/>
      <w:lvlJc w:val="right"/>
      <w:pPr>
        <w:ind w:left="2160" w:hanging="180"/>
      </w:pPr>
    </w:lvl>
    <w:lvl w:ilvl="3" w:tplc="C5FE51FC">
      <w:start w:val="1"/>
      <w:numFmt w:val="decimal"/>
      <w:lvlText w:val="%4."/>
      <w:lvlJc w:val="left"/>
      <w:pPr>
        <w:ind w:left="2880" w:hanging="360"/>
      </w:pPr>
    </w:lvl>
    <w:lvl w:ilvl="4" w:tplc="A6BAC58C">
      <w:start w:val="1"/>
      <w:numFmt w:val="lowerLetter"/>
      <w:lvlText w:val="%5."/>
      <w:lvlJc w:val="left"/>
      <w:pPr>
        <w:ind w:left="3600" w:hanging="360"/>
      </w:pPr>
    </w:lvl>
    <w:lvl w:ilvl="5" w:tplc="FF226B9C">
      <w:start w:val="1"/>
      <w:numFmt w:val="lowerRoman"/>
      <w:lvlText w:val="%6."/>
      <w:lvlJc w:val="right"/>
      <w:pPr>
        <w:ind w:left="4320" w:hanging="180"/>
      </w:pPr>
    </w:lvl>
    <w:lvl w:ilvl="6" w:tplc="C7F81C6E">
      <w:start w:val="1"/>
      <w:numFmt w:val="decimal"/>
      <w:lvlText w:val="%7."/>
      <w:lvlJc w:val="left"/>
      <w:pPr>
        <w:ind w:left="5040" w:hanging="360"/>
      </w:pPr>
    </w:lvl>
    <w:lvl w:ilvl="7" w:tplc="FA5AF9CE">
      <w:start w:val="1"/>
      <w:numFmt w:val="lowerLetter"/>
      <w:lvlText w:val="%8."/>
      <w:lvlJc w:val="left"/>
      <w:pPr>
        <w:ind w:left="5760" w:hanging="360"/>
      </w:pPr>
    </w:lvl>
    <w:lvl w:ilvl="8" w:tplc="F57426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0388"/>
    <w:multiLevelType w:val="hybridMultilevel"/>
    <w:tmpl w:val="606EFA46"/>
    <w:lvl w:ilvl="0" w:tplc="694261A6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9802344E">
      <w:start w:val="1"/>
      <w:numFmt w:val="lowerRoman"/>
      <w:lvlText w:val="%3."/>
      <w:lvlJc w:val="right"/>
      <w:pPr>
        <w:ind w:left="2160" w:hanging="180"/>
      </w:pPr>
    </w:lvl>
    <w:lvl w:ilvl="3" w:tplc="EC9A8042">
      <w:start w:val="1"/>
      <w:numFmt w:val="decimal"/>
      <w:lvlText w:val="%4."/>
      <w:lvlJc w:val="left"/>
      <w:pPr>
        <w:ind w:left="2880" w:hanging="360"/>
      </w:pPr>
    </w:lvl>
    <w:lvl w:ilvl="4" w:tplc="E3CEE8BE">
      <w:start w:val="1"/>
      <w:numFmt w:val="lowerLetter"/>
      <w:lvlText w:val="%5."/>
      <w:lvlJc w:val="left"/>
      <w:pPr>
        <w:ind w:left="3600" w:hanging="360"/>
      </w:pPr>
    </w:lvl>
    <w:lvl w:ilvl="5" w:tplc="81C6E700">
      <w:start w:val="1"/>
      <w:numFmt w:val="lowerRoman"/>
      <w:lvlText w:val="%6."/>
      <w:lvlJc w:val="right"/>
      <w:pPr>
        <w:ind w:left="4320" w:hanging="180"/>
      </w:pPr>
    </w:lvl>
    <w:lvl w:ilvl="6" w:tplc="92428D94">
      <w:start w:val="1"/>
      <w:numFmt w:val="decimal"/>
      <w:lvlText w:val="%7."/>
      <w:lvlJc w:val="left"/>
      <w:pPr>
        <w:ind w:left="5040" w:hanging="360"/>
      </w:pPr>
    </w:lvl>
    <w:lvl w:ilvl="7" w:tplc="ED567C22">
      <w:start w:val="1"/>
      <w:numFmt w:val="lowerLetter"/>
      <w:lvlText w:val="%8."/>
      <w:lvlJc w:val="left"/>
      <w:pPr>
        <w:ind w:left="5760" w:hanging="360"/>
      </w:pPr>
    </w:lvl>
    <w:lvl w:ilvl="8" w:tplc="99D4D6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7E7A"/>
    <w:multiLevelType w:val="hybridMultilevel"/>
    <w:tmpl w:val="B6C64D74"/>
    <w:lvl w:ilvl="0" w:tplc="C90A4086">
      <w:start w:val="1"/>
      <w:numFmt w:val="decimal"/>
      <w:lvlText w:val="%1."/>
      <w:lvlJc w:val="right"/>
      <w:pPr>
        <w:ind w:left="959" w:hanging="360"/>
      </w:pPr>
      <w:rPr>
        <w:rFonts w:ascii="Arial" w:eastAsia="Arial" w:hAnsi="Arial" w:cs="Arial"/>
        <w:color w:val="808080"/>
        <w:sz w:val="18"/>
      </w:rPr>
    </w:lvl>
    <w:lvl w:ilvl="1" w:tplc="E480B914">
      <w:start w:val="1"/>
      <w:numFmt w:val="decimal"/>
      <w:lvlText w:val="%2."/>
      <w:lvlJc w:val="right"/>
      <w:pPr>
        <w:ind w:left="1679" w:hanging="360"/>
      </w:pPr>
    </w:lvl>
    <w:lvl w:ilvl="2" w:tplc="A53EAEAA">
      <w:start w:val="1"/>
      <w:numFmt w:val="decimal"/>
      <w:lvlText w:val="%3."/>
      <w:lvlJc w:val="right"/>
      <w:pPr>
        <w:ind w:left="2399" w:hanging="180"/>
      </w:pPr>
    </w:lvl>
    <w:lvl w:ilvl="3" w:tplc="3D3CAF0C">
      <w:start w:val="1"/>
      <w:numFmt w:val="decimal"/>
      <w:lvlText w:val="%4."/>
      <w:lvlJc w:val="right"/>
      <w:pPr>
        <w:ind w:left="3119" w:hanging="360"/>
      </w:pPr>
    </w:lvl>
    <w:lvl w:ilvl="4" w:tplc="E0E2E376">
      <w:start w:val="1"/>
      <w:numFmt w:val="decimal"/>
      <w:lvlText w:val="%5."/>
      <w:lvlJc w:val="right"/>
      <w:pPr>
        <w:ind w:left="3839" w:hanging="360"/>
      </w:pPr>
    </w:lvl>
    <w:lvl w:ilvl="5" w:tplc="E9FAD014">
      <w:start w:val="1"/>
      <w:numFmt w:val="decimal"/>
      <w:lvlText w:val="%6."/>
      <w:lvlJc w:val="right"/>
      <w:pPr>
        <w:ind w:left="4559" w:hanging="180"/>
      </w:pPr>
    </w:lvl>
    <w:lvl w:ilvl="6" w:tplc="2D928E92">
      <w:start w:val="1"/>
      <w:numFmt w:val="decimal"/>
      <w:lvlText w:val="%7."/>
      <w:lvlJc w:val="right"/>
      <w:pPr>
        <w:ind w:left="5279" w:hanging="360"/>
      </w:pPr>
    </w:lvl>
    <w:lvl w:ilvl="7" w:tplc="DB6096E6">
      <w:start w:val="1"/>
      <w:numFmt w:val="decimal"/>
      <w:lvlText w:val="%8."/>
      <w:lvlJc w:val="right"/>
      <w:pPr>
        <w:ind w:left="5999" w:hanging="360"/>
      </w:pPr>
    </w:lvl>
    <w:lvl w:ilvl="8" w:tplc="9926BD98">
      <w:start w:val="1"/>
      <w:numFmt w:val="decimal"/>
      <w:lvlText w:val="%9."/>
      <w:lvlJc w:val="right"/>
      <w:pPr>
        <w:ind w:left="6719" w:hanging="180"/>
      </w:pPr>
    </w:lvl>
  </w:abstractNum>
  <w:abstractNum w:abstractNumId="5" w15:restartNumberingAfterBreak="0">
    <w:nsid w:val="1B925435"/>
    <w:multiLevelType w:val="hybridMultilevel"/>
    <w:tmpl w:val="72049DEE"/>
    <w:lvl w:ilvl="0" w:tplc="3E9C5EE2">
      <w:start w:val="1"/>
      <w:numFmt w:val="decimal"/>
      <w:lvlText w:val="%1."/>
      <w:lvlJc w:val="right"/>
      <w:pPr>
        <w:ind w:left="959" w:hanging="360"/>
      </w:pPr>
      <w:rPr>
        <w:rFonts w:ascii="Arial" w:eastAsia="Arial" w:hAnsi="Arial" w:cs="Arial"/>
        <w:color w:val="808080"/>
        <w:sz w:val="18"/>
      </w:rPr>
    </w:lvl>
    <w:lvl w:ilvl="1" w:tplc="9F203582">
      <w:start w:val="1"/>
      <w:numFmt w:val="decimal"/>
      <w:lvlText w:val="%2."/>
      <w:lvlJc w:val="right"/>
      <w:pPr>
        <w:ind w:left="1679" w:hanging="360"/>
      </w:pPr>
    </w:lvl>
    <w:lvl w:ilvl="2" w:tplc="2F2E7C7C">
      <w:start w:val="1"/>
      <w:numFmt w:val="decimal"/>
      <w:lvlText w:val="%3."/>
      <w:lvlJc w:val="right"/>
      <w:pPr>
        <w:ind w:left="2399" w:hanging="180"/>
      </w:pPr>
    </w:lvl>
    <w:lvl w:ilvl="3" w:tplc="1F4E3A12">
      <w:start w:val="1"/>
      <w:numFmt w:val="decimal"/>
      <w:lvlText w:val="%4."/>
      <w:lvlJc w:val="right"/>
      <w:pPr>
        <w:ind w:left="3119" w:hanging="360"/>
      </w:pPr>
    </w:lvl>
    <w:lvl w:ilvl="4" w:tplc="26700510">
      <w:start w:val="1"/>
      <w:numFmt w:val="decimal"/>
      <w:lvlText w:val="%5."/>
      <w:lvlJc w:val="right"/>
      <w:pPr>
        <w:ind w:left="3839" w:hanging="360"/>
      </w:pPr>
    </w:lvl>
    <w:lvl w:ilvl="5" w:tplc="A9AE19D6">
      <w:start w:val="1"/>
      <w:numFmt w:val="decimal"/>
      <w:lvlText w:val="%6."/>
      <w:lvlJc w:val="right"/>
      <w:pPr>
        <w:ind w:left="4559" w:hanging="180"/>
      </w:pPr>
    </w:lvl>
    <w:lvl w:ilvl="6" w:tplc="854E911C">
      <w:start w:val="1"/>
      <w:numFmt w:val="decimal"/>
      <w:lvlText w:val="%7."/>
      <w:lvlJc w:val="right"/>
      <w:pPr>
        <w:ind w:left="5279" w:hanging="360"/>
      </w:pPr>
    </w:lvl>
    <w:lvl w:ilvl="7" w:tplc="6EB6ABE0">
      <w:start w:val="1"/>
      <w:numFmt w:val="decimal"/>
      <w:lvlText w:val="%8."/>
      <w:lvlJc w:val="right"/>
      <w:pPr>
        <w:ind w:left="5999" w:hanging="360"/>
      </w:pPr>
    </w:lvl>
    <w:lvl w:ilvl="8" w:tplc="4FAE5E2E">
      <w:start w:val="1"/>
      <w:numFmt w:val="decimal"/>
      <w:lvlText w:val="%9."/>
      <w:lvlJc w:val="right"/>
      <w:pPr>
        <w:ind w:left="6719" w:hanging="180"/>
      </w:pPr>
    </w:lvl>
  </w:abstractNum>
  <w:abstractNum w:abstractNumId="6" w15:restartNumberingAfterBreak="0">
    <w:nsid w:val="1C134706"/>
    <w:multiLevelType w:val="hybridMultilevel"/>
    <w:tmpl w:val="02246E86"/>
    <w:lvl w:ilvl="0" w:tplc="710AF478">
      <w:start w:val="1"/>
      <w:numFmt w:val="bullet"/>
      <w:pStyle w:val="a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6A9408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42C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692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257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C4CF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65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08D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622C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C4990"/>
    <w:multiLevelType w:val="hybridMultilevel"/>
    <w:tmpl w:val="D5828E68"/>
    <w:lvl w:ilvl="0" w:tplc="A03CB9BC">
      <w:start w:val="1"/>
      <w:numFmt w:val="decimal"/>
      <w:lvlText w:val="%1."/>
      <w:lvlJc w:val="right"/>
      <w:pPr>
        <w:ind w:left="959" w:hanging="360"/>
      </w:pPr>
      <w:rPr>
        <w:rFonts w:ascii="Arial" w:eastAsia="Arial" w:hAnsi="Arial" w:cs="Arial"/>
        <w:color w:val="808080"/>
        <w:sz w:val="18"/>
      </w:rPr>
    </w:lvl>
    <w:lvl w:ilvl="1" w:tplc="163C5AFE">
      <w:start w:val="1"/>
      <w:numFmt w:val="decimal"/>
      <w:lvlText w:val="%2."/>
      <w:lvlJc w:val="right"/>
      <w:pPr>
        <w:ind w:left="1679" w:hanging="360"/>
      </w:pPr>
    </w:lvl>
    <w:lvl w:ilvl="2" w:tplc="17662B0E">
      <w:start w:val="1"/>
      <w:numFmt w:val="decimal"/>
      <w:lvlText w:val="%3."/>
      <w:lvlJc w:val="right"/>
      <w:pPr>
        <w:ind w:left="2399" w:hanging="180"/>
      </w:pPr>
    </w:lvl>
    <w:lvl w:ilvl="3" w:tplc="3096721C">
      <w:start w:val="1"/>
      <w:numFmt w:val="decimal"/>
      <w:lvlText w:val="%4."/>
      <w:lvlJc w:val="right"/>
      <w:pPr>
        <w:ind w:left="3119" w:hanging="360"/>
      </w:pPr>
    </w:lvl>
    <w:lvl w:ilvl="4" w:tplc="359C0EDC">
      <w:start w:val="1"/>
      <w:numFmt w:val="decimal"/>
      <w:lvlText w:val="%5."/>
      <w:lvlJc w:val="right"/>
      <w:pPr>
        <w:ind w:left="3839" w:hanging="360"/>
      </w:pPr>
    </w:lvl>
    <w:lvl w:ilvl="5" w:tplc="84B48670">
      <w:start w:val="1"/>
      <w:numFmt w:val="decimal"/>
      <w:lvlText w:val="%6."/>
      <w:lvlJc w:val="right"/>
      <w:pPr>
        <w:ind w:left="4559" w:hanging="180"/>
      </w:pPr>
    </w:lvl>
    <w:lvl w:ilvl="6" w:tplc="02D88D92">
      <w:start w:val="1"/>
      <w:numFmt w:val="decimal"/>
      <w:lvlText w:val="%7."/>
      <w:lvlJc w:val="right"/>
      <w:pPr>
        <w:ind w:left="5279" w:hanging="360"/>
      </w:pPr>
    </w:lvl>
    <w:lvl w:ilvl="7" w:tplc="B8401618">
      <w:start w:val="1"/>
      <w:numFmt w:val="decimal"/>
      <w:lvlText w:val="%8."/>
      <w:lvlJc w:val="right"/>
      <w:pPr>
        <w:ind w:left="5999" w:hanging="360"/>
      </w:pPr>
    </w:lvl>
    <w:lvl w:ilvl="8" w:tplc="E098D67E">
      <w:start w:val="1"/>
      <w:numFmt w:val="decimal"/>
      <w:lvlText w:val="%9."/>
      <w:lvlJc w:val="right"/>
      <w:pPr>
        <w:ind w:left="6719" w:hanging="180"/>
      </w:pPr>
    </w:lvl>
  </w:abstractNum>
  <w:abstractNum w:abstractNumId="8" w15:restartNumberingAfterBreak="0">
    <w:nsid w:val="254F0CA3"/>
    <w:multiLevelType w:val="hybridMultilevel"/>
    <w:tmpl w:val="FF24974A"/>
    <w:lvl w:ilvl="0" w:tplc="59EC41F8">
      <w:start w:val="1"/>
      <w:numFmt w:val="decimal"/>
      <w:lvlText w:val="%1."/>
      <w:lvlJc w:val="left"/>
      <w:pPr>
        <w:ind w:left="720" w:hanging="360"/>
      </w:pPr>
    </w:lvl>
    <w:lvl w:ilvl="1" w:tplc="270EC06C">
      <w:start w:val="1"/>
      <w:numFmt w:val="lowerLetter"/>
      <w:lvlText w:val="%2."/>
      <w:lvlJc w:val="left"/>
      <w:pPr>
        <w:ind w:left="1440" w:hanging="360"/>
      </w:pPr>
    </w:lvl>
    <w:lvl w:ilvl="2" w:tplc="90BACF14">
      <w:start w:val="1"/>
      <w:numFmt w:val="lowerRoman"/>
      <w:lvlText w:val="%3."/>
      <w:lvlJc w:val="right"/>
      <w:pPr>
        <w:ind w:left="2160" w:hanging="180"/>
      </w:pPr>
    </w:lvl>
    <w:lvl w:ilvl="3" w:tplc="EB8CE8CC">
      <w:start w:val="1"/>
      <w:numFmt w:val="decimal"/>
      <w:lvlText w:val="%4."/>
      <w:lvlJc w:val="left"/>
      <w:pPr>
        <w:ind w:left="2880" w:hanging="360"/>
      </w:pPr>
    </w:lvl>
    <w:lvl w:ilvl="4" w:tplc="6A826640">
      <w:start w:val="1"/>
      <w:numFmt w:val="lowerLetter"/>
      <w:lvlText w:val="%5."/>
      <w:lvlJc w:val="left"/>
      <w:pPr>
        <w:ind w:left="3600" w:hanging="360"/>
      </w:pPr>
    </w:lvl>
    <w:lvl w:ilvl="5" w:tplc="2172951E">
      <w:start w:val="1"/>
      <w:numFmt w:val="lowerRoman"/>
      <w:lvlText w:val="%6."/>
      <w:lvlJc w:val="right"/>
      <w:pPr>
        <w:ind w:left="4320" w:hanging="180"/>
      </w:pPr>
    </w:lvl>
    <w:lvl w:ilvl="6" w:tplc="19DEB26C">
      <w:start w:val="1"/>
      <w:numFmt w:val="decimal"/>
      <w:lvlText w:val="%7."/>
      <w:lvlJc w:val="left"/>
      <w:pPr>
        <w:ind w:left="5040" w:hanging="360"/>
      </w:pPr>
    </w:lvl>
    <w:lvl w:ilvl="7" w:tplc="8160A27C">
      <w:start w:val="1"/>
      <w:numFmt w:val="lowerLetter"/>
      <w:lvlText w:val="%8."/>
      <w:lvlJc w:val="left"/>
      <w:pPr>
        <w:ind w:left="5760" w:hanging="360"/>
      </w:pPr>
    </w:lvl>
    <w:lvl w:ilvl="8" w:tplc="0F3E18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0613D"/>
    <w:multiLevelType w:val="multilevel"/>
    <w:tmpl w:val="E6C49B2A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0" w15:restartNumberingAfterBreak="0">
    <w:nsid w:val="290D1D5A"/>
    <w:multiLevelType w:val="hybridMultilevel"/>
    <w:tmpl w:val="9892967C"/>
    <w:lvl w:ilvl="0" w:tplc="879A91EE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 w:tplc="E4C27090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 w:tplc="D1DA207A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 w:tplc="3EFE06B6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 w:tplc="C7104D18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 w:tplc="E988BDE6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 w:tplc="B906B81E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 w:tplc="F0244FFE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 w:tplc="1F52D34A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11" w15:restartNumberingAfterBreak="0">
    <w:nsid w:val="292D53DE"/>
    <w:multiLevelType w:val="hybridMultilevel"/>
    <w:tmpl w:val="5C1CFC4E"/>
    <w:lvl w:ilvl="0" w:tplc="F3A806A6">
      <w:start w:val="1"/>
      <w:numFmt w:val="decimal"/>
      <w:lvlText w:val="%1."/>
      <w:lvlJc w:val="right"/>
      <w:pPr>
        <w:ind w:left="975" w:hanging="360"/>
      </w:pPr>
      <w:rPr>
        <w:rFonts w:ascii="Arial" w:eastAsia="Arial" w:hAnsi="Arial" w:cs="Arial"/>
        <w:color w:val="808080"/>
        <w:sz w:val="18"/>
      </w:rPr>
    </w:lvl>
    <w:lvl w:ilvl="1" w:tplc="79B2321E">
      <w:start w:val="1"/>
      <w:numFmt w:val="decimal"/>
      <w:lvlText w:val="%2."/>
      <w:lvlJc w:val="right"/>
      <w:pPr>
        <w:ind w:left="1695" w:hanging="360"/>
      </w:pPr>
    </w:lvl>
    <w:lvl w:ilvl="2" w:tplc="30CC798E">
      <w:start w:val="1"/>
      <w:numFmt w:val="decimal"/>
      <w:lvlText w:val="%3."/>
      <w:lvlJc w:val="right"/>
      <w:pPr>
        <w:ind w:left="2415" w:hanging="180"/>
      </w:pPr>
    </w:lvl>
    <w:lvl w:ilvl="3" w:tplc="B3A8B134">
      <w:start w:val="1"/>
      <w:numFmt w:val="decimal"/>
      <w:lvlText w:val="%4."/>
      <w:lvlJc w:val="right"/>
      <w:pPr>
        <w:ind w:left="3135" w:hanging="360"/>
      </w:pPr>
    </w:lvl>
    <w:lvl w:ilvl="4" w:tplc="AECE88BC">
      <w:start w:val="1"/>
      <w:numFmt w:val="decimal"/>
      <w:lvlText w:val="%5."/>
      <w:lvlJc w:val="right"/>
      <w:pPr>
        <w:ind w:left="3855" w:hanging="360"/>
      </w:pPr>
    </w:lvl>
    <w:lvl w:ilvl="5" w:tplc="1C00944A">
      <w:start w:val="1"/>
      <w:numFmt w:val="decimal"/>
      <w:lvlText w:val="%6."/>
      <w:lvlJc w:val="right"/>
      <w:pPr>
        <w:ind w:left="4575" w:hanging="180"/>
      </w:pPr>
    </w:lvl>
    <w:lvl w:ilvl="6" w:tplc="3E12BF8C">
      <w:start w:val="1"/>
      <w:numFmt w:val="decimal"/>
      <w:lvlText w:val="%7."/>
      <w:lvlJc w:val="right"/>
      <w:pPr>
        <w:ind w:left="5295" w:hanging="360"/>
      </w:pPr>
    </w:lvl>
    <w:lvl w:ilvl="7" w:tplc="DCBE136C">
      <w:start w:val="1"/>
      <w:numFmt w:val="decimal"/>
      <w:lvlText w:val="%8."/>
      <w:lvlJc w:val="right"/>
      <w:pPr>
        <w:ind w:left="6015" w:hanging="360"/>
      </w:pPr>
    </w:lvl>
    <w:lvl w:ilvl="8" w:tplc="588ED2B0">
      <w:start w:val="1"/>
      <w:numFmt w:val="decimal"/>
      <w:lvlText w:val="%9."/>
      <w:lvlJc w:val="right"/>
      <w:pPr>
        <w:ind w:left="6735" w:hanging="180"/>
      </w:pPr>
    </w:lvl>
  </w:abstractNum>
  <w:abstractNum w:abstractNumId="12" w15:restartNumberingAfterBreak="0">
    <w:nsid w:val="2D8C06E4"/>
    <w:multiLevelType w:val="multilevel"/>
    <w:tmpl w:val="285E00FA"/>
    <w:styleLink w:val="a2"/>
    <w:lvl w:ilvl="0">
      <w:start w:val="1"/>
      <w:numFmt w:val="decimal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3" w15:restartNumberingAfterBreak="0">
    <w:nsid w:val="2ED2631D"/>
    <w:multiLevelType w:val="hybridMultilevel"/>
    <w:tmpl w:val="558A23D4"/>
    <w:lvl w:ilvl="0" w:tplc="D140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88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2D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CD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25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E87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8B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A68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64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516F6"/>
    <w:multiLevelType w:val="hybridMultilevel"/>
    <w:tmpl w:val="3D36CEDC"/>
    <w:lvl w:ilvl="0" w:tplc="61403758">
      <w:start w:val="1"/>
      <w:numFmt w:val="decimal"/>
      <w:lvlText w:val="%1."/>
      <w:lvlJc w:val="left"/>
      <w:pPr>
        <w:ind w:left="720" w:hanging="360"/>
      </w:pPr>
    </w:lvl>
    <w:lvl w:ilvl="1" w:tplc="94BEBB7E">
      <w:start w:val="1"/>
      <w:numFmt w:val="lowerLetter"/>
      <w:lvlText w:val="%2."/>
      <w:lvlJc w:val="left"/>
      <w:pPr>
        <w:ind w:left="1440" w:hanging="360"/>
      </w:pPr>
    </w:lvl>
    <w:lvl w:ilvl="2" w:tplc="70804206">
      <w:start w:val="1"/>
      <w:numFmt w:val="lowerRoman"/>
      <w:lvlText w:val="%3."/>
      <w:lvlJc w:val="right"/>
      <w:pPr>
        <w:ind w:left="2160" w:hanging="180"/>
      </w:pPr>
    </w:lvl>
    <w:lvl w:ilvl="3" w:tplc="63B6BAE2">
      <w:start w:val="1"/>
      <w:numFmt w:val="decimal"/>
      <w:lvlText w:val="%4."/>
      <w:lvlJc w:val="left"/>
      <w:pPr>
        <w:ind w:left="2880" w:hanging="360"/>
      </w:pPr>
    </w:lvl>
    <w:lvl w:ilvl="4" w:tplc="08DE8FE0">
      <w:start w:val="1"/>
      <w:numFmt w:val="lowerLetter"/>
      <w:lvlText w:val="%5."/>
      <w:lvlJc w:val="left"/>
      <w:pPr>
        <w:ind w:left="3600" w:hanging="360"/>
      </w:pPr>
    </w:lvl>
    <w:lvl w:ilvl="5" w:tplc="242E4C6E">
      <w:start w:val="1"/>
      <w:numFmt w:val="lowerRoman"/>
      <w:lvlText w:val="%6."/>
      <w:lvlJc w:val="right"/>
      <w:pPr>
        <w:ind w:left="4320" w:hanging="180"/>
      </w:pPr>
    </w:lvl>
    <w:lvl w:ilvl="6" w:tplc="694ABEDA">
      <w:start w:val="1"/>
      <w:numFmt w:val="decimal"/>
      <w:lvlText w:val="%7."/>
      <w:lvlJc w:val="left"/>
      <w:pPr>
        <w:ind w:left="5040" w:hanging="360"/>
      </w:pPr>
    </w:lvl>
    <w:lvl w:ilvl="7" w:tplc="6706BACE">
      <w:start w:val="1"/>
      <w:numFmt w:val="lowerLetter"/>
      <w:lvlText w:val="%8."/>
      <w:lvlJc w:val="left"/>
      <w:pPr>
        <w:ind w:left="5760" w:hanging="360"/>
      </w:pPr>
    </w:lvl>
    <w:lvl w:ilvl="8" w:tplc="E2E033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140B9"/>
    <w:multiLevelType w:val="hybridMultilevel"/>
    <w:tmpl w:val="631C96AA"/>
    <w:lvl w:ilvl="0" w:tplc="A2FE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AA2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4A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C6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E7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B4D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8B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E2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66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610AC"/>
    <w:multiLevelType w:val="hybridMultilevel"/>
    <w:tmpl w:val="8286ACE0"/>
    <w:lvl w:ilvl="0" w:tplc="84F89D94">
      <w:start w:val="1"/>
      <w:numFmt w:val="decimal"/>
      <w:pStyle w:val="a3"/>
      <w:suff w:val="space"/>
      <w:lvlText w:val="%1."/>
      <w:lvlJc w:val="left"/>
      <w:pPr>
        <w:ind w:left="0" w:firstLine="567"/>
      </w:pPr>
      <w:rPr>
        <w:rFonts w:hint="default"/>
      </w:rPr>
    </w:lvl>
    <w:lvl w:ilvl="1" w:tplc="A20C50E0">
      <w:start w:val="1"/>
      <w:numFmt w:val="lowerLetter"/>
      <w:lvlText w:val="%2."/>
      <w:lvlJc w:val="left"/>
      <w:pPr>
        <w:ind w:left="2007" w:hanging="360"/>
      </w:pPr>
    </w:lvl>
    <w:lvl w:ilvl="2" w:tplc="08E0DB3A">
      <w:start w:val="1"/>
      <w:numFmt w:val="lowerRoman"/>
      <w:lvlText w:val="%3."/>
      <w:lvlJc w:val="right"/>
      <w:pPr>
        <w:ind w:left="2727" w:hanging="180"/>
      </w:pPr>
    </w:lvl>
    <w:lvl w:ilvl="3" w:tplc="E25A3E5E">
      <w:start w:val="1"/>
      <w:numFmt w:val="decimal"/>
      <w:lvlText w:val="%4."/>
      <w:lvlJc w:val="left"/>
      <w:pPr>
        <w:ind w:left="3447" w:hanging="360"/>
      </w:pPr>
    </w:lvl>
    <w:lvl w:ilvl="4" w:tplc="2E66480C">
      <w:start w:val="1"/>
      <w:numFmt w:val="lowerLetter"/>
      <w:lvlText w:val="%5."/>
      <w:lvlJc w:val="left"/>
      <w:pPr>
        <w:ind w:left="4167" w:hanging="360"/>
      </w:pPr>
    </w:lvl>
    <w:lvl w:ilvl="5" w:tplc="7CC8820C">
      <w:start w:val="1"/>
      <w:numFmt w:val="lowerRoman"/>
      <w:lvlText w:val="%6."/>
      <w:lvlJc w:val="right"/>
      <w:pPr>
        <w:ind w:left="4887" w:hanging="180"/>
      </w:pPr>
    </w:lvl>
    <w:lvl w:ilvl="6" w:tplc="85126B4A">
      <w:start w:val="1"/>
      <w:numFmt w:val="decimal"/>
      <w:lvlText w:val="%7."/>
      <w:lvlJc w:val="left"/>
      <w:pPr>
        <w:ind w:left="5607" w:hanging="360"/>
      </w:pPr>
    </w:lvl>
    <w:lvl w:ilvl="7" w:tplc="59AA5256">
      <w:start w:val="1"/>
      <w:numFmt w:val="lowerLetter"/>
      <w:lvlText w:val="%8."/>
      <w:lvlJc w:val="left"/>
      <w:pPr>
        <w:ind w:left="6327" w:hanging="360"/>
      </w:pPr>
    </w:lvl>
    <w:lvl w:ilvl="8" w:tplc="41583710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A96BCB"/>
    <w:multiLevelType w:val="hybridMultilevel"/>
    <w:tmpl w:val="488CA9BE"/>
    <w:lvl w:ilvl="0" w:tplc="8EFAB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F0CB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3421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F829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72E3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F29F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A091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2CA7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AC8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657C0"/>
    <w:multiLevelType w:val="hybridMultilevel"/>
    <w:tmpl w:val="530E94B2"/>
    <w:lvl w:ilvl="0" w:tplc="141CE710">
      <w:start w:val="1"/>
      <w:numFmt w:val="decimal"/>
      <w:lvlText w:val="%1."/>
      <w:lvlJc w:val="right"/>
      <w:pPr>
        <w:ind w:left="959" w:hanging="360"/>
      </w:pPr>
      <w:rPr>
        <w:rFonts w:ascii="Arial" w:eastAsia="Arial" w:hAnsi="Arial" w:cs="Arial"/>
        <w:color w:val="808080"/>
        <w:sz w:val="18"/>
      </w:rPr>
    </w:lvl>
    <w:lvl w:ilvl="1" w:tplc="D462406A">
      <w:start w:val="1"/>
      <w:numFmt w:val="decimal"/>
      <w:lvlText w:val="%2."/>
      <w:lvlJc w:val="right"/>
      <w:pPr>
        <w:ind w:left="1679" w:hanging="360"/>
      </w:pPr>
    </w:lvl>
    <w:lvl w:ilvl="2" w:tplc="B4209DE4">
      <w:start w:val="1"/>
      <w:numFmt w:val="decimal"/>
      <w:lvlText w:val="%3."/>
      <w:lvlJc w:val="right"/>
      <w:pPr>
        <w:ind w:left="2399" w:hanging="180"/>
      </w:pPr>
    </w:lvl>
    <w:lvl w:ilvl="3" w:tplc="9CF60ED4">
      <w:start w:val="1"/>
      <w:numFmt w:val="decimal"/>
      <w:lvlText w:val="%4."/>
      <w:lvlJc w:val="right"/>
      <w:pPr>
        <w:ind w:left="3119" w:hanging="360"/>
      </w:pPr>
    </w:lvl>
    <w:lvl w:ilvl="4" w:tplc="5DEC946C">
      <w:start w:val="1"/>
      <w:numFmt w:val="decimal"/>
      <w:lvlText w:val="%5."/>
      <w:lvlJc w:val="right"/>
      <w:pPr>
        <w:ind w:left="3839" w:hanging="360"/>
      </w:pPr>
    </w:lvl>
    <w:lvl w:ilvl="5" w:tplc="877E85B0">
      <w:start w:val="1"/>
      <w:numFmt w:val="decimal"/>
      <w:lvlText w:val="%6."/>
      <w:lvlJc w:val="right"/>
      <w:pPr>
        <w:ind w:left="4559" w:hanging="180"/>
      </w:pPr>
    </w:lvl>
    <w:lvl w:ilvl="6" w:tplc="12BAB22E">
      <w:start w:val="1"/>
      <w:numFmt w:val="decimal"/>
      <w:lvlText w:val="%7."/>
      <w:lvlJc w:val="right"/>
      <w:pPr>
        <w:ind w:left="5279" w:hanging="360"/>
      </w:pPr>
    </w:lvl>
    <w:lvl w:ilvl="7" w:tplc="15CC9BB2">
      <w:start w:val="1"/>
      <w:numFmt w:val="decimal"/>
      <w:lvlText w:val="%8."/>
      <w:lvlJc w:val="right"/>
      <w:pPr>
        <w:ind w:left="5999" w:hanging="360"/>
      </w:pPr>
    </w:lvl>
    <w:lvl w:ilvl="8" w:tplc="8CA62714">
      <w:start w:val="1"/>
      <w:numFmt w:val="decimal"/>
      <w:lvlText w:val="%9."/>
      <w:lvlJc w:val="right"/>
      <w:pPr>
        <w:ind w:left="6719" w:hanging="180"/>
      </w:pPr>
    </w:lvl>
  </w:abstractNum>
  <w:abstractNum w:abstractNumId="19" w15:restartNumberingAfterBreak="0">
    <w:nsid w:val="496D14D5"/>
    <w:multiLevelType w:val="hybridMultilevel"/>
    <w:tmpl w:val="A6A4584A"/>
    <w:lvl w:ilvl="0" w:tplc="7850E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D6F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3A3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44B5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645B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5855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FA75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BC52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5CE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36921"/>
    <w:multiLevelType w:val="hybridMultilevel"/>
    <w:tmpl w:val="B65C6874"/>
    <w:lvl w:ilvl="0" w:tplc="8FC4FD1C">
      <w:start w:val="1"/>
      <w:numFmt w:val="decimal"/>
      <w:lvlText w:val="%1."/>
      <w:lvlJc w:val="left"/>
      <w:pPr>
        <w:ind w:left="720" w:hanging="360"/>
      </w:pPr>
    </w:lvl>
    <w:lvl w:ilvl="1" w:tplc="BB30D324">
      <w:start w:val="1"/>
      <w:numFmt w:val="lowerLetter"/>
      <w:lvlText w:val="%2."/>
      <w:lvlJc w:val="left"/>
      <w:pPr>
        <w:ind w:left="1440" w:hanging="360"/>
      </w:pPr>
    </w:lvl>
    <w:lvl w:ilvl="2" w:tplc="84A4F4CA">
      <w:start w:val="1"/>
      <w:numFmt w:val="lowerRoman"/>
      <w:lvlText w:val="%3."/>
      <w:lvlJc w:val="right"/>
      <w:pPr>
        <w:ind w:left="2160" w:hanging="180"/>
      </w:pPr>
    </w:lvl>
    <w:lvl w:ilvl="3" w:tplc="8F2C1B90">
      <w:start w:val="1"/>
      <w:numFmt w:val="decimal"/>
      <w:lvlText w:val="%4."/>
      <w:lvlJc w:val="left"/>
      <w:pPr>
        <w:ind w:left="2880" w:hanging="360"/>
      </w:pPr>
    </w:lvl>
    <w:lvl w:ilvl="4" w:tplc="C93CC1DA">
      <w:start w:val="1"/>
      <w:numFmt w:val="lowerLetter"/>
      <w:lvlText w:val="%5."/>
      <w:lvlJc w:val="left"/>
      <w:pPr>
        <w:ind w:left="3600" w:hanging="360"/>
      </w:pPr>
    </w:lvl>
    <w:lvl w:ilvl="5" w:tplc="6510B4B8">
      <w:start w:val="1"/>
      <w:numFmt w:val="lowerRoman"/>
      <w:lvlText w:val="%6."/>
      <w:lvlJc w:val="right"/>
      <w:pPr>
        <w:ind w:left="4320" w:hanging="180"/>
      </w:pPr>
    </w:lvl>
    <w:lvl w:ilvl="6" w:tplc="72C6AB52">
      <w:start w:val="1"/>
      <w:numFmt w:val="decimal"/>
      <w:lvlText w:val="%7."/>
      <w:lvlJc w:val="left"/>
      <w:pPr>
        <w:ind w:left="5040" w:hanging="360"/>
      </w:pPr>
    </w:lvl>
    <w:lvl w:ilvl="7" w:tplc="1D5259BC">
      <w:start w:val="1"/>
      <w:numFmt w:val="lowerLetter"/>
      <w:lvlText w:val="%8."/>
      <w:lvlJc w:val="left"/>
      <w:pPr>
        <w:ind w:left="5760" w:hanging="360"/>
      </w:pPr>
    </w:lvl>
    <w:lvl w:ilvl="8" w:tplc="FB709F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02DA7"/>
    <w:multiLevelType w:val="hybridMultilevel"/>
    <w:tmpl w:val="1D12BE24"/>
    <w:lvl w:ilvl="0" w:tplc="211EBE8E">
      <w:start w:val="1"/>
      <w:numFmt w:val="decimal"/>
      <w:lvlText w:val="%1."/>
      <w:lvlJc w:val="left"/>
      <w:pPr>
        <w:ind w:left="720" w:hanging="360"/>
      </w:pPr>
    </w:lvl>
    <w:lvl w:ilvl="1" w:tplc="CB1C9704">
      <w:start w:val="1"/>
      <w:numFmt w:val="lowerLetter"/>
      <w:lvlText w:val="%2."/>
      <w:lvlJc w:val="left"/>
      <w:pPr>
        <w:ind w:left="1440" w:hanging="360"/>
      </w:pPr>
    </w:lvl>
    <w:lvl w:ilvl="2" w:tplc="0E482FD6">
      <w:start w:val="1"/>
      <w:numFmt w:val="lowerRoman"/>
      <w:lvlText w:val="%3."/>
      <w:lvlJc w:val="right"/>
      <w:pPr>
        <w:ind w:left="2160" w:hanging="180"/>
      </w:pPr>
    </w:lvl>
    <w:lvl w:ilvl="3" w:tplc="9118D0E0">
      <w:start w:val="1"/>
      <w:numFmt w:val="decimal"/>
      <w:lvlText w:val="%4."/>
      <w:lvlJc w:val="left"/>
      <w:pPr>
        <w:ind w:left="2880" w:hanging="360"/>
      </w:pPr>
    </w:lvl>
    <w:lvl w:ilvl="4" w:tplc="AEC66D6A">
      <w:start w:val="1"/>
      <w:numFmt w:val="lowerLetter"/>
      <w:lvlText w:val="%5."/>
      <w:lvlJc w:val="left"/>
      <w:pPr>
        <w:ind w:left="3600" w:hanging="360"/>
      </w:pPr>
    </w:lvl>
    <w:lvl w:ilvl="5" w:tplc="F836EBB8">
      <w:start w:val="1"/>
      <w:numFmt w:val="lowerRoman"/>
      <w:lvlText w:val="%6."/>
      <w:lvlJc w:val="right"/>
      <w:pPr>
        <w:ind w:left="4320" w:hanging="180"/>
      </w:pPr>
    </w:lvl>
    <w:lvl w:ilvl="6" w:tplc="76DC7A90">
      <w:start w:val="1"/>
      <w:numFmt w:val="decimal"/>
      <w:lvlText w:val="%7."/>
      <w:lvlJc w:val="left"/>
      <w:pPr>
        <w:ind w:left="5040" w:hanging="360"/>
      </w:pPr>
    </w:lvl>
    <w:lvl w:ilvl="7" w:tplc="5D748AD2">
      <w:start w:val="1"/>
      <w:numFmt w:val="lowerLetter"/>
      <w:lvlText w:val="%8."/>
      <w:lvlJc w:val="left"/>
      <w:pPr>
        <w:ind w:left="5760" w:hanging="360"/>
      </w:pPr>
    </w:lvl>
    <w:lvl w:ilvl="8" w:tplc="14C89F0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6378"/>
    <w:multiLevelType w:val="hybridMultilevel"/>
    <w:tmpl w:val="9D149DF6"/>
    <w:lvl w:ilvl="0" w:tplc="695A0FC6">
      <w:start w:val="1"/>
      <w:numFmt w:val="decimal"/>
      <w:lvlText w:val="%1."/>
      <w:lvlJc w:val="left"/>
      <w:pPr>
        <w:ind w:left="720" w:hanging="360"/>
      </w:pPr>
    </w:lvl>
    <w:lvl w:ilvl="1" w:tplc="5B74D444">
      <w:start w:val="1"/>
      <w:numFmt w:val="lowerLetter"/>
      <w:lvlText w:val="%2."/>
      <w:lvlJc w:val="left"/>
      <w:pPr>
        <w:ind w:left="1440" w:hanging="360"/>
      </w:pPr>
    </w:lvl>
    <w:lvl w:ilvl="2" w:tplc="AA9EE9DE">
      <w:start w:val="1"/>
      <w:numFmt w:val="lowerRoman"/>
      <w:lvlText w:val="%3."/>
      <w:lvlJc w:val="right"/>
      <w:pPr>
        <w:ind w:left="2160" w:hanging="180"/>
      </w:pPr>
    </w:lvl>
    <w:lvl w:ilvl="3" w:tplc="B120C44A">
      <w:start w:val="1"/>
      <w:numFmt w:val="decimal"/>
      <w:lvlText w:val="%4."/>
      <w:lvlJc w:val="left"/>
      <w:pPr>
        <w:ind w:left="2880" w:hanging="360"/>
      </w:pPr>
    </w:lvl>
    <w:lvl w:ilvl="4" w:tplc="D90632DC">
      <w:start w:val="1"/>
      <w:numFmt w:val="lowerLetter"/>
      <w:lvlText w:val="%5."/>
      <w:lvlJc w:val="left"/>
      <w:pPr>
        <w:ind w:left="3600" w:hanging="360"/>
      </w:pPr>
    </w:lvl>
    <w:lvl w:ilvl="5" w:tplc="8004BF76">
      <w:start w:val="1"/>
      <w:numFmt w:val="lowerRoman"/>
      <w:lvlText w:val="%6."/>
      <w:lvlJc w:val="right"/>
      <w:pPr>
        <w:ind w:left="4320" w:hanging="180"/>
      </w:pPr>
    </w:lvl>
    <w:lvl w:ilvl="6" w:tplc="92CC03E4">
      <w:start w:val="1"/>
      <w:numFmt w:val="decimal"/>
      <w:lvlText w:val="%7."/>
      <w:lvlJc w:val="left"/>
      <w:pPr>
        <w:ind w:left="5040" w:hanging="360"/>
      </w:pPr>
    </w:lvl>
    <w:lvl w:ilvl="7" w:tplc="BDE6A7F0">
      <w:start w:val="1"/>
      <w:numFmt w:val="lowerLetter"/>
      <w:lvlText w:val="%8."/>
      <w:lvlJc w:val="left"/>
      <w:pPr>
        <w:ind w:left="5760" w:hanging="360"/>
      </w:pPr>
    </w:lvl>
    <w:lvl w:ilvl="8" w:tplc="4CEA3F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D4BB4"/>
    <w:multiLevelType w:val="hybridMultilevel"/>
    <w:tmpl w:val="1C7AEC82"/>
    <w:lvl w:ilvl="0" w:tplc="D2906B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CA95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7666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A8D8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36E4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6E38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787F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4CF1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AC3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31216F4"/>
    <w:multiLevelType w:val="hybridMultilevel"/>
    <w:tmpl w:val="9CBA221C"/>
    <w:lvl w:ilvl="0" w:tplc="FF98F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C4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A7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E9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B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85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48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0A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22C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83FE3"/>
    <w:multiLevelType w:val="hybridMultilevel"/>
    <w:tmpl w:val="4F5CF638"/>
    <w:lvl w:ilvl="0" w:tplc="694261A6">
      <w:start w:val="1"/>
      <w:numFmt w:val="decimal"/>
      <w:lvlText w:val="%1."/>
      <w:lvlJc w:val="left"/>
      <w:pPr>
        <w:ind w:left="720" w:hanging="360"/>
      </w:pPr>
    </w:lvl>
    <w:lvl w:ilvl="1" w:tplc="8A1CB886">
      <w:start w:val="1"/>
      <w:numFmt w:val="lowerLetter"/>
      <w:lvlText w:val="%2."/>
      <w:lvlJc w:val="left"/>
      <w:pPr>
        <w:ind w:left="1440" w:hanging="360"/>
      </w:pPr>
    </w:lvl>
    <w:lvl w:ilvl="2" w:tplc="9802344E">
      <w:start w:val="1"/>
      <w:numFmt w:val="lowerRoman"/>
      <w:lvlText w:val="%3."/>
      <w:lvlJc w:val="right"/>
      <w:pPr>
        <w:ind w:left="2160" w:hanging="180"/>
      </w:pPr>
    </w:lvl>
    <w:lvl w:ilvl="3" w:tplc="EC9A8042">
      <w:start w:val="1"/>
      <w:numFmt w:val="decimal"/>
      <w:lvlText w:val="%4."/>
      <w:lvlJc w:val="left"/>
      <w:pPr>
        <w:ind w:left="2880" w:hanging="360"/>
      </w:pPr>
    </w:lvl>
    <w:lvl w:ilvl="4" w:tplc="E3CEE8BE">
      <w:start w:val="1"/>
      <w:numFmt w:val="lowerLetter"/>
      <w:lvlText w:val="%5."/>
      <w:lvlJc w:val="left"/>
      <w:pPr>
        <w:ind w:left="3600" w:hanging="360"/>
      </w:pPr>
    </w:lvl>
    <w:lvl w:ilvl="5" w:tplc="81C6E700">
      <w:start w:val="1"/>
      <w:numFmt w:val="lowerRoman"/>
      <w:lvlText w:val="%6."/>
      <w:lvlJc w:val="right"/>
      <w:pPr>
        <w:ind w:left="4320" w:hanging="180"/>
      </w:pPr>
    </w:lvl>
    <w:lvl w:ilvl="6" w:tplc="92428D94">
      <w:start w:val="1"/>
      <w:numFmt w:val="decimal"/>
      <w:lvlText w:val="%7."/>
      <w:lvlJc w:val="left"/>
      <w:pPr>
        <w:ind w:left="5040" w:hanging="360"/>
      </w:pPr>
    </w:lvl>
    <w:lvl w:ilvl="7" w:tplc="ED567C22">
      <w:start w:val="1"/>
      <w:numFmt w:val="lowerLetter"/>
      <w:lvlText w:val="%8."/>
      <w:lvlJc w:val="left"/>
      <w:pPr>
        <w:ind w:left="5760" w:hanging="360"/>
      </w:pPr>
    </w:lvl>
    <w:lvl w:ilvl="8" w:tplc="99D4D6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F6ABF"/>
    <w:multiLevelType w:val="hybridMultilevel"/>
    <w:tmpl w:val="E6A29A62"/>
    <w:lvl w:ilvl="0" w:tplc="4B021F84">
      <w:start w:val="1"/>
      <w:numFmt w:val="decimal"/>
      <w:lvlText w:val="%1."/>
      <w:lvlJc w:val="right"/>
      <w:pPr>
        <w:ind w:left="959" w:hanging="360"/>
      </w:pPr>
      <w:rPr>
        <w:rFonts w:ascii="Arial" w:eastAsia="Arial" w:hAnsi="Arial" w:cs="Arial"/>
        <w:color w:val="808080"/>
        <w:sz w:val="18"/>
      </w:rPr>
    </w:lvl>
    <w:lvl w:ilvl="1" w:tplc="7DB04AD6">
      <w:start w:val="1"/>
      <w:numFmt w:val="decimal"/>
      <w:lvlText w:val="%2."/>
      <w:lvlJc w:val="right"/>
      <w:pPr>
        <w:ind w:left="1679" w:hanging="360"/>
      </w:pPr>
    </w:lvl>
    <w:lvl w:ilvl="2" w:tplc="4CFCD624">
      <w:start w:val="1"/>
      <w:numFmt w:val="decimal"/>
      <w:lvlText w:val="%3."/>
      <w:lvlJc w:val="right"/>
      <w:pPr>
        <w:ind w:left="2399" w:hanging="180"/>
      </w:pPr>
    </w:lvl>
    <w:lvl w:ilvl="3" w:tplc="C36EFC9C">
      <w:start w:val="1"/>
      <w:numFmt w:val="decimal"/>
      <w:lvlText w:val="%4."/>
      <w:lvlJc w:val="right"/>
      <w:pPr>
        <w:ind w:left="3119" w:hanging="360"/>
      </w:pPr>
    </w:lvl>
    <w:lvl w:ilvl="4" w:tplc="BA7A4862">
      <w:start w:val="1"/>
      <w:numFmt w:val="decimal"/>
      <w:lvlText w:val="%5."/>
      <w:lvlJc w:val="right"/>
      <w:pPr>
        <w:ind w:left="3839" w:hanging="360"/>
      </w:pPr>
    </w:lvl>
    <w:lvl w:ilvl="5" w:tplc="3BEC3DCE">
      <w:start w:val="1"/>
      <w:numFmt w:val="decimal"/>
      <w:lvlText w:val="%6."/>
      <w:lvlJc w:val="right"/>
      <w:pPr>
        <w:ind w:left="4559" w:hanging="180"/>
      </w:pPr>
    </w:lvl>
    <w:lvl w:ilvl="6" w:tplc="5E6270FC">
      <w:start w:val="1"/>
      <w:numFmt w:val="decimal"/>
      <w:lvlText w:val="%7."/>
      <w:lvlJc w:val="right"/>
      <w:pPr>
        <w:ind w:left="5279" w:hanging="360"/>
      </w:pPr>
    </w:lvl>
    <w:lvl w:ilvl="7" w:tplc="01F0C974">
      <w:start w:val="1"/>
      <w:numFmt w:val="decimal"/>
      <w:lvlText w:val="%8."/>
      <w:lvlJc w:val="right"/>
      <w:pPr>
        <w:ind w:left="5999" w:hanging="360"/>
      </w:pPr>
    </w:lvl>
    <w:lvl w:ilvl="8" w:tplc="0456A9D8">
      <w:start w:val="1"/>
      <w:numFmt w:val="decimal"/>
      <w:lvlText w:val="%9."/>
      <w:lvlJc w:val="right"/>
      <w:pPr>
        <w:ind w:left="6719" w:hanging="180"/>
      </w:pPr>
    </w:lvl>
  </w:abstractNum>
  <w:abstractNum w:abstractNumId="27" w15:restartNumberingAfterBreak="0">
    <w:nsid w:val="588C39F7"/>
    <w:multiLevelType w:val="hybridMultilevel"/>
    <w:tmpl w:val="5C3E36B6"/>
    <w:lvl w:ilvl="0" w:tplc="243A20F8">
      <w:start w:val="1"/>
      <w:numFmt w:val="bullet"/>
      <w:lvlText w:val="·"/>
      <w:lvlJc w:val="left"/>
      <w:pPr>
        <w:ind w:left="891" w:hanging="360"/>
      </w:pPr>
      <w:rPr>
        <w:rFonts w:ascii="Symbol" w:eastAsia="Symbol" w:hAnsi="Symbol" w:cs="Symbol" w:hint="default"/>
        <w:color w:val="808080"/>
        <w:sz w:val="18"/>
      </w:rPr>
    </w:lvl>
    <w:lvl w:ilvl="1" w:tplc="04742F48">
      <w:start w:val="1"/>
      <w:numFmt w:val="bullet"/>
      <w:lvlText w:val=""/>
      <w:lvlJc w:val="left"/>
      <w:pPr>
        <w:ind w:left="1611" w:hanging="360"/>
      </w:pPr>
      <w:rPr>
        <w:rFonts w:ascii="Symbol" w:hAnsi="Symbol" w:hint="default"/>
        <w:color w:val="808080"/>
        <w:sz w:val="18"/>
      </w:rPr>
    </w:lvl>
    <w:lvl w:ilvl="2" w:tplc="72BE873A">
      <w:start w:val="1"/>
      <w:numFmt w:val="bullet"/>
      <w:lvlText w:val="·"/>
      <w:lvlJc w:val="left"/>
      <w:pPr>
        <w:ind w:left="2331" w:hanging="360"/>
      </w:pPr>
      <w:rPr>
        <w:rFonts w:ascii="Symbol" w:eastAsia="Symbol" w:hAnsi="Symbol" w:cs="Symbol" w:hint="default"/>
        <w:color w:val="808080"/>
        <w:sz w:val="18"/>
      </w:rPr>
    </w:lvl>
    <w:lvl w:ilvl="3" w:tplc="60E6DDD0">
      <w:start w:val="1"/>
      <w:numFmt w:val="bullet"/>
      <w:lvlText w:val="·"/>
      <w:lvlJc w:val="left"/>
      <w:pPr>
        <w:ind w:left="3051" w:hanging="360"/>
      </w:pPr>
      <w:rPr>
        <w:rFonts w:ascii="Symbol" w:eastAsia="Symbol" w:hAnsi="Symbol" w:cs="Symbol" w:hint="default"/>
        <w:color w:val="808080"/>
        <w:sz w:val="18"/>
      </w:rPr>
    </w:lvl>
    <w:lvl w:ilvl="4" w:tplc="33106C5E">
      <w:start w:val="1"/>
      <w:numFmt w:val="bullet"/>
      <w:lvlText w:val="·"/>
      <w:lvlJc w:val="left"/>
      <w:pPr>
        <w:ind w:left="3771" w:hanging="360"/>
      </w:pPr>
      <w:rPr>
        <w:rFonts w:ascii="Symbol" w:eastAsia="Symbol" w:hAnsi="Symbol" w:cs="Symbol" w:hint="default"/>
        <w:color w:val="808080"/>
        <w:sz w:val="18"/>
      </w:rPr>
    </w:lvl>
    <w:lvl w:ilvl="5" w:tplc="D972A51A">
      <w:start w:val="1"/>
      <w:numFmt w:val="bullet"/>
      <w:lvlText w:val="·"/>
      <w:lvlJc w:val="left"/>
      <w:pPr>
        <w:ind w:left="4491" w:hanging="360"/>
      </w:pPr>
      <w:rPr>
        <w:rFonts w:ascii="Symbol" w:eastAsia="Symbol" w:hAnsi="Symbol" w:cs="Symbol" w:hint="default"/>
        <w:color w:val="808080"/>
        <w:sz w:val="18"/>
      </w:rPr>
    </w:lvl>
    <w:lvl w:ilvl="6" w:tplc="45009206">
      <w:start w:val="1"/>
      <w:numFmt w:val="bullet"/>
      <w:lvlText w:val="·"/>
      <w:lvlJc w:val="left"/>
      <w:pPr>
        <w:ind w:left="5211" w:hanging="360"/>
      </w:pPr>
      <w:rPr>
        <w:rFonts w:ascii="Symbol" w:eastAsia="Symbol" w:hAnsi="Symbol" w:cs="Symbol" w:hint="default"/>
        <w:color w:val="808080"/>
        <w:sz w:val="18"/>
      </w:rPr>
    </w:lvl>
    <w:lvl w:ilvl="7" w:tplc="6A32561A">
      <w:start w:val="1"/>
      <w:numFmt w:val="bullet"/>
      <w:lvlText w:val="·"/>
      <w:lvlJc w:val="left"/>
      <w:pPr>
        <w:ind w:left="5931" w:hanging="360"/>
      </w:pPr>
      <w:rPr>
        <w:rFonts w:ascii="Symbol" w:eastAsia="Symbol" w:hAnsi="Symbol" w:cs="Symbol" w:hint="default"/>
        <w:color w:val="808080"/>
        <w:sz w:val="18"/>
      </w:rPr>
    </w:lvl>
    <w:lvl w:ilvl="8" w:tplc="853A643A">
      <w:start w:val="1"/>
      <w:numFmt w:val="bullet"/>
      <w:lvlText w:val="·"/>
      <w:lvlJc w:val="left"/>
      <w:pPr>
        <w:ind w:left="6651" w:hanging="360"/>
      </w:pPr>
      <w:rPr>
        <w:rFonts w:ascii="Symbol" w:eastAsia="Symbol" w:hAnsi="Symbol" w:cs="Symbol" w:hint="default"/>
        <w:color w:val="808080"/>
        <w:sz w:val="18"/>
      </w:rPr>
    </w:lvl>
  </w:abstractNum>
  <w:abstractNum w:abstractNumId="28" w15:restartNumberingAfterBreak="0">
    <w:nsid w:val="5DD201E3"/>
    <w:multiLevelType w:val="hybridMultilevel"/>
    <w:tmpl w:val="435C9D64"/>
    <w:lvl w:ilvl="0" w:tplc="76D2CE9A">
      <w:start w:val="1"/>
      <w:numFmt w:val="decimal"/>
      <w:lvlText w:val="%1."/>
      <w:lvlJc w:val="right"/>
      <w:pPr>
        <w:ind w:left="959" w:hanging="360"/>
      </w:pPr>
      <w:rPr>
        <w:rFonts w:ascii="Arial" w:eastAsia="Arial" w:hAnsi="Arial" w:cs="Arial"/>
        <w:color w:val="808080"/>
        <w:sz w:val="18"/>
      </w:rPr>
    </w:lvl>
    <w:lvl w:ilvl="1" w:tplc="882469A8">
      <w:start w:val="1"/>
      <w:numFmt w:val="decimal"/>
      <w:lvlText w:val="%2."/>
      <w:lvlJc w:val="right"/>
      <w:pPr>
        <w:ind w:left="1679" w:hanging="360"/>
      </w:pPr>
    </w:lvl>
    <w:lvl w:ilvl="2" w:tplc="E00A7F94">
      <w:start w:val="1"/>
      <w:numFmt w:val="decimal"/>
      <w:lvlText w:val="%3."/>
      <w:lvlJc w:val="right"/>
      <w:pPr>
        <w:ind w:left="2399" w:hanging="180"/>
      </w:pPr>
    </w:lvl>
    <w:lvl w:ilvl="3" w:tplc="D9E835D0">
      <w:start w:val="1"/>
      <w:numFmt w:val="decimal"/>
      <w:lvlText w:val="%4."/>
      <w:lvlJc w:val="right"/>
      <w:pPr>
        <w:ind w:left="3119" w:hanging="360"/>
      </w:pPr>
    </w:lvl>
    <w:lvl w:ilvl="4" w:tplc="FF0E494A">
      <w:start w:val="1"/>
      <w:numFmt w:val="decimal"/>
      <w:lvlText w:val="%5."/>
      <w:lvlJc w:val="right"/>
      <w:pPr>
        <w:ind w:left="3839" w:hanging="360"/>
      </w:pPr>
    </w:lvl>
    <w:lvl w:ilvl="5" w:tplc="2138B114">
      <w:start w:val="1"/>
      <w:numFmt w:val="decimal"/>
      <w:lvlText w:val="%6."/>
      <w:lvlJc w:val="right"/>
      <w:pPr>
        <w:ind w:left="4559" w:hanging="180"/>
      </w:pPr>
    </w:lvl>
    <w:lvl w:ilvl="6" w:tplc="F4CCC632">
      <w:start w:val="1"/>
      <w:numFmt w:val="decimal"/>
      <w:lvlText w:val="%7."/>
      <w:lvlJc w:val="right"/>
      <w:pPr>
        <w:ind w:left="5279" w:hanging="360"/>
      </w:pPr>
    </w:lvl>
    <w:lvl w:ilvl="7" w:tplc="FD2E7168">
      <w:start w:val="1"/>
      <w:numFmt w:val="decimal"/>
      <w:lvlText w:val="%8."/>
      <w:lvlJc w:val="right"/>
      <w:pPr>
        <w:ind w:left="5999" w:hanging="360"/>
      </w:pPr>
    </w:lvl>
    <w:lvl w:ilvl="8" w:tplc="11A6790A">
      <w:start w:val="1"/>
      <w:numFmt w:val="decimal"/>
      <w:lvlText w:val="%9."/>
      <w:lvlJc w:val="right"/>
      <w:pPr>
        <w:ind w:left="6719" w:hanging="180"/>
      </w:pPr>
    </w:lvl>
  </w:abstractNum>
  <w:abstractNum w:abstractNumId="29" w15:restartNumberingAfterBreak="0">
    <w:nsid w:val="5F714E67"/>
    <w:multiLevelType w:val="hybridMultilevel"/>
    <w:tmpl w:val="0F7A3EB2"/>
    <w:lvl w:ilvl="0" w:tplc="C45455A6">
      <w:start w:val="1"/>
      <w:numFmt w:val="decimal"/>
      <w:lvlText w:val="%1."/>
      <w:lvlJc w:val="left"/>
      <w:pPr>
        <w:ind w:left="720" w:hanging="360"/>
      </w:pPr>
    </w:lvl>
    <w:lvl w:ilvl="1" w:tplc="2070F1C6">
      <w:start w:val="1"/>
      <w:numFmt w:val="lowerLetter"/>
      <w:lvlText w:val="%2."/>
      <w:lvlJc w:val="left"/>
      <w:pPr>
        <w:ind w:left="1440" w:hanging="360"/>
      </w:pPr>
    </w:lvl>
    <w:lvl w:ilvl="2" w:tplc="C102F5DA">
      <w:start w:val="1"/>
      <w:numFmt w:val="lowerRoman"/>
      <w:lvlText w:val="%3."/>
      <w:lvlJc w:val="right"/>
      <w:pPr>
        <w:ind w:left="2160" w:hanging="180"/>
      </w:pPr>
    </w:lvl>
    <w:lvl w:ilvl="3" w:tplc="6D141F6A">
      <w:start w:val="1"/>
      <w:numFmt w:val="decimal"/>
      <w:lvlText w:val="%4."/>
      <w:lvlJc w:val="left"/>
      <w:pPr>
        <w:ind w:left="2880" w:hanging="360"/>
      </w:pPr>
    </w:lvl>
    <w:lvl w:ilvl="4" w:tplc="754412CA">
      <w:start w:val="1"/>
      <w:numFmt w:val="lowerLetter"/>
      <w:lvlText w:val="%5."/>
      <w:lvlJc w:val="left"/>
      <w:pPr>
        <w:ind w:left="3600" w:hanging="360"/>
      </w:pPr>
    </w:lvl>
    <w:lvl w:ilvl="5" w:tplc="0D54BFEE">
      <w:start w:val="1"/>
      <w:numFmt w:val="lowerRoman"/>
      <w:lvlText w:val="%6."/>
      <w:lvlJc w:val="right"/>
      <w:pPr>
        <w:ind w:left="4320" w:hanging="180"/>
      </w:pPr>
    </w:lvl>
    <w:lvl w:ilvl="6" w:tplc="7F265346">
      <w:start w:val="1"/>
      <w:numFmt w:val="decimal"/>
      <w:lvlText w:val="%7."/>
      <w:lvlJc w:val="left"/>
      <w:pPr>
        <w:ind w:left="5040" w:hanging="360"/>
      </w:pPr>
    </w:lvl>
    <w:lvl w:ilvl="7" w:tplc="22EC07E6">
      <w:start w:val="1"/>
      <w:numFmt w:val="lowerLetter"/>
      <w:lvlText w:val="%8."/>
      <w:lvlJc w:val="left"/>
      <w:pPr>
        <w:ind w:left="5760" w:hanging="360"/>
      </w:pPr>
    </w:lvl>
    <w:lvl w:ilvl="8" w:tplc="783E797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D0D99"/>
    <w:multiLevelType w:val="hybridMultilevel"/>
    <w:tmpl w:val="A0EE72E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65582259"/>
    <w:multiLevelType w:val="hybridMultilevel"/>
    <w:tmpl w:val="ADC051E0"/>
    <w:lvl w:ilvl="0" w:tplc="5E72D670">
      <w:start w:val="1"/>
      <w:numFmt w:val="decimal"/>
      <w:lvlText w:val="%1."/>
      <w:lvlJc w:val="left"/>
      <w:pPr>
        <w:ind w:left="720" w:hanging="360"/>
      </w:pPr>
    </w:lvl>
    <w:lvl w:ilvl="1" w:tplc="3CF4D1D0">
      <w:start w:val="1"/>
      <w:numFmt w:val="lowerLetter"/>
      <w:lvlText w:val="%2."/>
      <w:lvlJc w:val="left"/>
      <w:pPr>
        <w:ind w:left="1440" w:hanging="360"/>
      </w:pPr>
    </w:lvl>
    <w:lvl w:ilvl="2" w:tplc="B77CA976">
      <w:start w:val="1"/>
      <w:numFmt w:val="lowerRoman"/>
      <w:lvlText w:val="%3."/>
      <w:lvlJc w:val="right"/>
      <w:pPr>
        <w:ind w:left="2160" w:hanging="180"/>
      </w:pPr>
    </w:lvl>
    <w:lvl w:ilvl="3" w:tplc="AF9454D0">
      <w:start w:val="1"/>
      <w:numFmt w:val="decimal"/>
      <w:lvlText w:val="%4."/>
      <w:lvlJc w:val="left"/>
      <w:pPr>
        <w:ind w:left="2880" w:hanging="360"/>
      </w:pPr>
    </w:lvl>
    <w:lvl w:ilvl="4" w:tplc="121C4078">
      <w:start w:val="1"/>
      <w:numFmt w:val="lowerLetter"/>
      <w:lvlText w:val="%5."/>
      <w:lvlJc w:val="left"/>
      <w:pPr>
        <w:ind w:left="3600" w:hanging="360"/>
      </w:pPr>
    </w:lvl>
    <w:lvl w:ilvl="5" w:tplc="AE684F5C">
      <w:start w:val="1"/>
      <w:numFmt w:val="lowerRoman"/>
      <w:lvlText w:val="%6."/>
      <w:lvlJc w:val="right"/>
      <w:pPr>
        <w:ind w:left="4320" w:hanging="180"/>
      </w:pPr>
    </w:lvl>
    <w:lvl w:ilvl="6" w:tplc="01F42DC0">
      <w:start w:val="1"/>
      <w:numFmt w:val="decimal"/>
      <w:lvlText w:val="%7."/>
      <w:lvlJc w:val="left"/>
      <w:pPr>
        <w:ind w:left="5040" w:hanging="360"/>
      </w:pPr>
    </w:lvl>
    <w:lvl w:ilvl="7" w:tplc="93A0E028">
      <w:start w:val="1"/>
      <w:numFmt w:val="lowerLetter"/>
      <w:lvlText w:val="%8."/>
      <w:lvlJc w:val="left"/>
      <w:pPr>
        <w:ind w:left="5760" w:hanging="360"/>
      </w:pPr>
    </w:lvl>
    <w:lvl w:ilvl="8" w:tplc="E2DCBB0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87532"/>
    <w:multiLevelType w:val="hybridMultilevel"/>
    <w:tmpl w:val="BD3ACEAC"/>
    <w:lvl w:ilvl="0" w:tplc="3E48BE12">
      <w:start w:val="1"/>
      <w:numFmt w:val="decimal"/>
      <w:lvlText w:val="%1."/>
      <w:lvlJc w:val="left"/>
      <w:pPr>
        <w:ind w:left="720" w:hanging="360"/>
      </w:pPr>
    </w:lvl>
    <w:lvl w:ilvl="1" w:tplc="6C36B22E">
      <w:start w:val="1"/>
      <w:numFmt w:val="lowerLetter"/>
      <w:lvlText w:val="%2."/>
      <w:lvlJc w:val="left"/>
      <w:pPr>
        <w:ind w:left="1440" w:hanging="360"/>
      </w:pPr>
    </w:lvl>
    <w:lvl w:ilvl="2" w:tplc="43C42BC4">
      <w:start w:val="1"/>
      <w:numFmt w:val="lowerRoman"/>
      <w:lvlText w:val="%3."/>
      <w:lvlJc w:val="right"/>
      <w:pPr>
        <w:ind w:left="2160" w:hanging="180"/>
      </w:pPr>
    </w:lvl>
    <w:lvl w:ilvl="3" w:tplc="51F20878">
      <w:start w:val="1"/>
      <w:numFmt w:val="decimal"/>
      <w:lvlText w:val="%4."/>
      <w:lvlJc w:val="left"/>
      <w:pPr>
        <w:ind w:left="2880" w:hanging="360"/>
      </w:pPr>
    </w:lvl>
    <w:lvl w:ilvl="4" w:tplc="57C230A8">
      <w:start w:val="1"/>
      <w:numFmt w:val="lowerLetter"/>
      <w:lvlText w:val="%5."/>
      <w:lvlJc w:val="left"/>
      <w:pPr>
        <w:ind w:left="3600" w:hanging="360"/>
      </w:pPr>
    </w:lvl>
    <w:lvl w:ilvl="5" w:tplc="089CCAB8">
      <w:start w:val="1"/>
      <w:numFmt w:val="lowerRoman"/>
      <w:lvlText w:val="%6."/>
      <w:lvlJc w:val="right"/>
      <w:pPr>
        <w:ind w:left="4320" w:hanging="180"/>
      </w:pPr>
    </w:lvl>
    <w:lvl w:ilvl="6" w:tplc="91DAD324">
      <w:start w:val="1"/>
      <w:numFmt w:val="decimal"/>
      <w:lvlText w:val="%7."/>
      <w:lvlJc w:val="left"/>
      <w:pPr>
        <w:ind w:left="5040" w:hanging="360"/>
      </w:pPr>
    </w:lvl>
    <w:lvl w:ilvl="7" w:tplc="8598B7D8">
      <w:start w:val="1"/>
      <w:numFmt w:val="lowerLetter"/>
      <w:lvlText w:val="%8."/>
      <w:lvlJc w:val="left"/>
      <w:pPr>
        <w:ind w:left="5760" w:hanging="360"/>
      </w:pPr>
    </w:lvl>
    <w:lvl w:ilvl="8" w:tplc="5C52081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35A72"/>
    <w:multiLevelType w:val="hybridMultilevel"/>
    <w:tmpl w:val="4CB2995E"/>
    <w:lvl w:ilvl="0" w:tplc="04742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F14FE"/>
    <w:multiLevelType w:val="hybridMultilevel"/>
    <w:tmpl w:val="29B43400"/>
    <w:lvl w:ilvl="0" w:tplc="2E96A6DE">
      <w:start w:val="1"/>
      <w:numFmt w:val="decimal"/>
      <w:lvlText w:val="%1."/>
      <w:lvlJc w:val="left"/>
      <w:pPr>
        <w:ind w:left="360" w:firstLine="0"/>
      </w:pPr>
    </w:lvl>
    <w:lvl w:ilvl="1" w:tplc="30DE2E6E">
      <w:start w:val="1"/>
      <w:numFmt w:val="decimal"/>
      <w:lvlText w:val="%2."/>
      <w:lvlJc w:val="left"/>
      <w:pPr>
        <w:ind w:left="1080" w:firstLine="720"/>
      </w:pPr>
    </w:lvl>
    <w:lvl w:ilvl="2" w:tplc="7B4C9604">
      <w:start w:val="1"/>
      <w:numFmt w:val="decimal"/>
      <w:lvlText w:val="%3."/>
      <w:lvlJc w:val="left"/>
      <w:pPr>
        <w:ind w:left="1800" w:firstLine="1440"/>
      </w:pPr>
    </w:lvl>
    <w:lvl w:ilvl="3" w:tplc="850A7B08">
      <w:start w:val="1"/>
      <w:numFmt w:val="decimal"/>
      <w:lvlText w:val="%4."/>
      <w:lvlJc w:val="left"/>
      <w:pPr>
        <w:ind w:left="2520" w:firstLine="2160"/>
      </w:pPr>
    </w:lvl>
    <w:lvl w:ilvl="4" w:tplc="63067D74">
      <w:start w:val="1"/>
      <w:numFmt w:val="decimal"/>
      <w:lvlText w:val="%5."/>
      <w:lvlJc w:val="left"/>
      <w:pPr>
        <w:ind w:left="3240" w:firstLine="2880"/>
      </w:pPr>
    </w:lvl>
    <w:lvl w:ilvl="5" w:tplc="4B74272E">
      <w:start w:val="1"/>
      <w:numFmt w:val="decimal"/>
      <w:lvlText w:val="%6."/>
      <w:lvlJc w:val="left"/>
      <w:pPr>
        <w:ind w:left="3960" w:firstLine="3600"/>
      </w:pPr>
    </w:lvl>
    <w:lvl w:ilvl="6" w:tplc="990C091A">
      <w:start w:val="1"/>
      <w:numFmt w:val="decimal"/>
      <w:lvlText w:val="%7."/>
      <w:lvlJc w:val="left"/>
      <w:pPr>
        <w:ind w:left="4680" w:firstLine="4320"/>
      </w:pPr>
    </w:lvl>
    <w:lvl w:ilvl="7" w:tplc="8AEAC5B0">
      <w:start w:val="1"/>
      <w:numFmt w:val="decimal"/>
      <w:lvlText w:val="%8."/>
      <w:lvlJc w:val="left"/>
      <w:pPr>
        <w:ind w:left="5400" w:firstLine="5040"/>
      </w:pPr>
    </w:lvl>
    <w:lvl w:ilvl="8" w:tplc="96DCE006">
      <w:start w:val="1"/>
      <w:numFmt w:val="decimal"/>
      <w:lvlText w:val="%9."/>
      <w:lvlJc w:val="left"/>
      <w:pPr>
        <w:ind w:left="6120" w:firstLine="5760"/>
      </w:pPr>
    </w:lvl>
  </w:abstractNum>
  <w:abstractNum w:abstractNumId="35" w15:restartNumberingAfterBreak="0">
    <w:nsid w:val="731F2FEB"/>
    <w:multiLevelType w:val="hybridMultilevel"/>
    <w:tmpl w:val="13224038"/>
    <w:lvl w:ilvl="0" w:tplc="12E8AE46">
      <w:start w:val="1"/>
      <w:numFmt w:val="decimal"/>
      <w:lvlText w:val="%1."/>
      <w:lvlJc w:val="right"/>
      <w:pPr>
        <w:ind w:left="959" w:hanging="360"/>
      </w:pPr>
      <w:rPr>
        <w:rFonts w:ascii="Arial" w:eastAsia="Arial" w:hAnsi="Arial" w:cs="Arial"/>
        <w:color w:val="808080"/>
        <w:sz w:val="18"/>
      </w:rPr>
    </w:lvl>
    <w:lvl w:ilvl="1" w:tplc="68482FCC">
      <w:start w:val="1"/>
      <w:numFmt w:val="decimal"/>
      <w:lvlText w:val="%2."/>
      <w:lvlJc w:val="right"/>
      <w:pPr>
        <w:ind w:left="1679" w:hanging="360"/>
      </w:pPr>
    </w:lvl>
    <w:lvl w:ilvl="2" w:tplc="ED489CDA">
      <w:start w:val="1"/>
      <w:numFmt w:val="decimal"/>
      <w:lvlText w:val="%3."/>
      <w:lvlJc w:val="right"/>
      <w:pPr>
        <w:ind w:left="2399" w:hanging="180"/>
      </w:pPr>
    </w:lvl>
    <w:lvl w:ilvl="3" w:tplc="C11AB7AE">
      <w:start w:val="1"/>
      <w:numFmt w:val="decimal"/>
      <w:lvlText w:val="%4."/>
      <w:lvlJc w:val="right"/>
      <w:pPr>
        <w:ind w:left="3119" w:hanging="360"/>
      </w:pPr>
    </w:lvl>
    <w:lvl w:ilvl="4" w:tplc="4508D7A0">
      <w:start w:val="1"/>
      <w:numFmt w:val="decimal"/>
      <w:lvlText w:val="%5."/>
      <w:lvlJc w:val="right"/>
      <w:pPr>
        <w:ind w:left="3839" w:hanging="360"/>
      </w:pPr>
    </w:lvl>
    <w:lvl w:ilvl="5" w:tplc="D21633D4">
      <w:start w:val="1"/>
      <w:numFmt w:val="decimal"/>
      <w:lvlText w:val="%6."/>
      <w:lvlJc w:val="right"/>
      <w:pPr>
        <w:ind w:left="4559" w:hanging="180"/>
      </w:pPr>
    </w:lvl>
    <w:lvl w:ilvl="6" w:tplc="B3DC6CE0">
      <w:start w:val="1"/>
      <w:numFmt w:val="decimal"/>
      <w:lvlText w:val="%7."/>
      <w:lvlJc w:val="right"/>
      <w:pPr>
        <w:ind w:left="5279" w:hanging="360"/>
      </w:pPr>
    </w:lvl>
    <w:lvl w:ilvl="7" w:tplc="2F260D50">
      <w:start w:val="1"/>
      <w:numFmt w:val="decimal"/>
      <w:lvlText w:val="%8."/>
      <w:lvlJc w:val="right"/>
      <w:pPr>
        <w:ind w:left="5999" w:hanging="360"/>
      </w:pPr>
    </w:lvl>
    <w:lvl w:ilvl="8" w:tplc="001C7916">
      <w:start w:val="1"/>
      <w:numFmt w:val="decimal"/>
      <w:lvlText w:val="%9."/>
      <w:lvlJc w:val="right"/>
      <w:pPr>
        <w:ind w:left="6719" w:hanging="180"/>
      </w:pPr>
    </w:lvl>
  </w:abstractNum>
  <w:abstractNum w:abstractNumId="36" w15:restartNumberingAfterBreak="0">
    <w:nsid w:val="73A25CE9"/>
    <w:multiLevelType w:val="hybridMultilevel"/>
    <w:tmpl w:val="24DC8DDE"/>
    <w:lvl w:ilvl="0" w:tplc="18B4FAFE">
      <w:start w:val="1"/>
      <w:numFmt w:val="decimal"/>
      <w:lvlText w:val="%1."/>
      <w:lvlJc w:val="left"/>
      <w:pPr>
        <w:ind w:left="720" w:hanging="360"/>
      </w:pPr>
    </w:lvl>
    <w:lvl w:ilvl="1" w:tplc="A74459D8">
      <w:start w:val="1"/>
      <w:numFmt w:val="lowerLetter"/>
      <w:lvlText w:val="%2."/>
      <w:lvlJc w:val="left"/>
      <w:pPr>
        <w:ind w:left="1440" w:hanging="360"/>
      </w:pPr>
    </w:lvl>
    <w:lvl w:ilvl="2" w:tplc="4C642D54">
      <w:start w:val="1"/>
      <w:numFmt w:val="lowerRoman"/>
      <w:lvlText w:val="%3."/>
      <w:lvlJc w:val="right"/>
      <w:pPr>
        <w:ind w:left="2160" w:hanging="180"/>
      </w:pPr>
    </w:lvl>
    <w:lvl w:ilvl="3" w:tplc="37E6D1CE">
      <w:start w:val="1"/>
      <w:numFmt w:val="decimal"/>
      <w:lvlText w:val="%4."/>
      <w:lvlJc w:val="left"/>
      <w:pPr>
        <w:ind w:left="2880" w:hanging="360"/>
      </w:pPr>
    </w:lvl>
    <w:lvl w:ilvl="4" w:tplc="73B68EDE">
      <w:start w:val="1"/>
      <w:numFmt w:val="lowerLetter"/>
      <w:lvlText w:val="%5."/>
      <w:lvlJc w:val="left"/>
      <w:pPr>
        <w:ind w:left="3600" w:hanging="360"/>
      </w:pPr>
    </w:lvl>
    <w:lvl w:ilvl="5" w:tplc="4006BB26">
      <w:start w:val="1"/>
      <w:numFmt w:val="lowerRoman"/>
      <w:lvlText w:val="%6."/>
      <w:lvlJc w:val="right"/>
      <w:pPr>
        <w:ind w:left="4320" w:hanging="180"/>
      </w:pPr>
    </w:lvl>
    <w:lvl w:ilvl="6" w:tplc="521E9850">
      <w:start w:val="1"/>
      <w:numFmt w:val="decimal"/>
      <w:lvlText w:val="%7."/>
      <w:lvlJc w:val="left"/>
      <w:pPr>
        <w:ind w:left="5040" w:hanging="360"/>
      </w:pPr>
    </w:lvl>
    <w:lvl w:ilvl="7" w:tplc="CAC4563A">
      <w:start w:val="1"/>
      <w:numFmt w:val="lowerLetter"/>
      <w:lvlText w:val="%8."/>
      <w:lvlJc w:val="left"/>
      <w:pPr>
        <w:ind w:left="5760" w:hanging="360"/>
      </w:pPr>
    </w:lvl>
    <w:lvl w:ilvl="8" w:tplc="796457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0"/>
  </w:num>
  <w:num w:numId="5">
    <w:abstractNumId w:val="9"/>
  </w:num>
  <w:num w:numId="6">
    <w:abstractNumId w:val="17"/>
  </w:num>
  <w:num w:numId="7">
    <w:abstractNumId w:val="19"/>
  </w:num>
  <w:num w:numId="8">
    <w:abstractNumId w:val="23"/>
  </w:num>
  <w:num w:numId="9">
    <w:abstractNumId w:val="34"/>
  </w:num>
  <w:num w:numId="10">
    <w:abstractNumId w:val="25"/>
  </w:num>
  <w:num w:numId="11">
    <w:abstractNumId w:val="31"/>
  </w:num>
  <w:num w:numId="12">
    <w:abstractNumId w:val="29"/>
  </w:num>
  <w:num w:numId="13">
    <w:abstractNumId w:val="24"/>
  </w:num>
  <w:num w:numId="14">
    <w:abstractNumId w:val="15"/>
  </w:num>
  <w:num w:numId="15">
    <w:abstractNumId w:val="13"/>
  </w:num>
  <w:num w:numId="16">
    <w:abstractNumId w:val="20"/>
  </w:num>
  <w:num w:numId="17">
    <w:abstractNumId w:val="2"/>
  </w:num>
  <w:num w:numId="18">
    <w:abstractNumId w:val="21"/>
  </w:num>
  <w:num w:numId="19">
    <w:abstractNumId w:val="32"/>
  </w:num>
  <w:num w:numId="20">
    <w:abstractNumId w:val="27"/>
  </w:num>
  <w:num w:numId="21">
    <w:abstractNumId w:val="18"/>
  </w:num>
  <w:num w:numId="22">
    <w:abstractNumId w:val="26"/>
  </w:num>
  <w:num w:numId="23">
    <w:abstractNumId w:val="11"/>
  </w:num>
  <w:num w:numId="24">
    <w:abstractNumId w:val="7"/>
  </w:num>
  <w:num w:numId="25">
    <w:abstractNumId w:val="5"/>
  </w:num>
  <w:num w:numId="26">
    <w:abstractNumId w:val="22"/>
  </w:num>
  <w:num w:numId="27">
    <w:abstractNumId w:val="14"/>
  </w:num>
  <w:num w:numId="28">
    <w:abstractNumId w:val="8"/>
  </w:num>
  <w:num w:numId="29">
    <w:abstractNumId w:val="36"/>
  </w:num>
  <w:num w:numId="30">
    <w:abstractNumId w:val="0"/>
  </w:num>
  <w:num w:numId="31">
    <w:abstractNumId w:val="4"/>
  </w:num>
  <w:num w:numId="32">
    <w:abstractNumId w:val="35"/>
  </w:num>
  <w:num w:numId="33">
    <w:abstractNumId w:val="28"/>
  </w:num>
  <w:num w:numId="34">
    <w:abstractNumId w:val="30"/>
  </w:num>
  <w:num w:numId="35">
    <w:abstractNumId w:val="3"/>
  </w:num>
  <w:num w:numId="36">
    <w:abstractNumId w:val="33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AA"/>
    <w:rsid w:val="00040978"/>
    <w:rsid w:val="001536D8"/>
    <w:rsid w:val="001543D5"/>
    <w:rsid w:val="001B6306"/>
    <w:rsid w:val="00370675"/>
    <w:rsid w:val="003A2137"/>
    <w:rsid w:val="004A2D78"/>
    <w:rsid w:val="00533BD1"/>
    <w:rsid w:val="005548A2"/>
    <w:rsid w:val="0069768B"/>
    <w:rsid w:val="006C0A23"/>
    <w:rsid w:val="00772A38"/>
    <w:rsid w:val="007776C8"/>
    <w:rsid w:val="00845147"/>
    <w:rsid w:val="008B222F"/>
    <w:rsid w:val="008E5F6E"/>
    <w:rsid w:val="009E5945"/>
    <w:rsid w:val="00A14D51"/>
    <w:rsid w:val="00A56C14"/>
    <w:rsid w:val="00AA2BF9"/>
    <w:rsid w:val="00B033F4"/>
    <w:rsid w:val="00B14CB4"/>
    <w:rsid w:val="00C16E8A"/>
    <w:rsid w:val="00C31884"/>
    <w:rsid w:val="00CB1E68"/>
    <w:rsid w:val="00CE2AFC"/>
    <w:rsid w:val="00D9200B"/>
    <w:rsid w:val="00F828CE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54FD"/>
  <w15:docId w15:val="{065EDEA1-62F7-4A50-BD83-CCB7F01C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spacing w:before="160"/>
      <w:jc w:val="both"/>
    </w:pPr>
    <w:rPr>
      <w:rFonts w:eastAsia="Calibri"/>
      <w:lang w:eastAsia="en-US"/>
    </w:rPr>
  </w:style>
  <w:style w:type="paragraph" w:styleId="1">
    <w:name w:val="heading 1"/>
    <w:basedOn w:val="a5"/>
    <w:next w:val="a5"/>
    <w:link w:val="10"/>
    <w:qFormat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basedOn w:val="a5"/>
    <w:next w:val="a5"/>
    <w:link w:val="20"/>
    <w:qFormat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basedOn w:val="a5"/>
    <w:next w:val="a5"/>
    <w:link w:val="30"/>
    <w:qFormat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basedOn w:val="a4"/>
    <w:next w:val="a4"/>
    <w:link w:val="40"/>
    <w:qFormat/>
    <w:pPr>
      <w:keepNext/>
      <w:keepLines/>
      <w:spacing w:before="200" w:after="120"/>
      <w:jc w:val="left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5">
    <w:name w:val="heading 5"/>
    <w:basedOn w:val="a4"/>
    <w:next w:val="a4"/>
    <w:link w:val="50"/>
    <w:qFormat/>
    <w:pPr>
      <w:keepNext/>
      <w:spacing w:after="120"/>
      <w:jc w:val="left"/>
      <w:outlineLvl w:val="4"/>
    </w:pPr>
    <w:rPr>
      <w:rFonts w:eastAsia="Times New Roman"/>
      <w:b/>
      <w:color w:val="1F497D"/>
      <w:lang w:eastAsia="ru-RU"/>
    </w:rPr>
  </w:style>
  <w:style w:type="paragraph" w:styleId="6">
    <w:name w:val="heading 6"/>
    <w:basedOn w:val="a4"/>
    <w:next w:val="a4"/>
    <w:link w:val="60"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">
    <w:name w:val="heading 7"/>
    <w:basedOn w:val="a4"/>
    <w:next w:val="a4"/>
    <w:link w:val="70"/>
    <w:uiPriority w:val="9"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unhideWhenUsed/>
    <w:qFormat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4"/>
    <w:next w:val="a4"/>
    <w:link w:val="90"/>
    <w:uiPriority w:val="9"/>
    <w:unhideWhenUsed/>
    <w:qFormat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SubtitleChar">
    <w:name w:val="Subtitle Char"/>
    <w:basedOn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6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6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6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6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6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6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6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uiPriority w:val="1"/>
    <w:qFormat/>
  </w:style>
  <w:style w:type="character" w:customStyle="1" w:styleId="TitleChar">
    <w:name w:val="Title Char"/>
    <w:basedOn w:val="a6"/>
    <w:uiPriority w:val="10"/>
    <w:rPr>
      <w:sz w:val="48"/>
      <w:szCs w:val="48"/>
    </w:rPr>
  </w:style>
  <w:style w:type="paragraph" w:styleId="aa">
    <w:name w:val="Subtitle"/>
    <w:basedOn w:val="a4"/>
    <w:next w:val="a4"/>
    <w:link w:val="ab"/>
    <w:uiPriority w:val="11"/>
    <w:qFormat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6"/>
    <w:link w:val="aa"/>
    <w:uiPriority w:val="11"/>
    <w:rPr>
      <w:sz w:val="24"/>
      <w:szCs w:val="24"/>
    </w:rPr>
  </w:style>
  <w:style w:type="paragraph" w:styleId="21">
    <w:name w:val="Quote"/>
    <w:basedOn w:val="a4"/>
    <w:next w:val="a4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4"/>
    <w:next w:val="a4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HeaderChar">
    <w:name w:val="Header Char"/>
    <w:basedOn w:val="a6"/>
    <w:uiPriority w:val="99"/>
  </w:style>
  <w:style w:type="character" w:customStyle="1" w:styleId="FooterChar">
    <w:name w:val="Footer Char"/>
    <w:basedOn w:val="a6"/>
    <w:uiPriority w:val="99"/>
  </w:style>
  <w:style w:type="character" w:customStyle="1" w:styleId="ae">
    <w:name w:val="Название объекта Знак"/>
    <w:link w:val="af"/>
    <w:uiPriority w:val="99"/>
  </w:style>
  <w:style w:type="table" w:customStyle="1" w:styleId="TableGridLight">
    <w:name w:val="Table Grid Light"/>
    <w:basedOn w:val="a7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7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7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7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7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7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7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7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7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7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7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7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7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7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7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7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7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7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7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7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7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7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7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7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7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7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7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7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7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7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7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7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7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7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7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7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7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7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7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7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7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7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7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7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7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7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7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7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7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7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7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7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7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7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7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7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7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7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7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7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7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7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7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7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7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7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7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7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7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7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7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7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7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7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7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7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7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7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7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7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7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7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7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7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7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7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7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7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7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7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7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7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7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7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7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7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7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7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7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7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7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7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7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7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7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7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7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7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7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7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7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7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7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7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7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7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7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7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7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7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7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7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7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7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7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4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6"/>
    <w:uiPriority w:val="99"/>
    <w:unhideWhenUsed/>
    <w:rPr>
      <w:vertAlign w:val="superscript"/>
    </w:rPr>
  </w:style>
  <w:style w:type="paragraph" w:styleId="af3">
    <w:name w:val="endnote text"/>
    <w:basedOn w:val="a4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6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4"/>
    <w:next w:val="a4"/>
    <w:uiPriority w:val="99"/>
    <w:unhideWhenUsed/>
  </w:style>
  <w:style w:type="paragraph" w:styleId="a5">
    <w:name w:val="Body Text"/>
    <w:basedOn w:val="a4"/>
    <w:link w:val="af8"/>
    <w:qFormat/>
    <w:rPr>
      <w:rFonts w:eastAsia="Times New Roman"/>
      <w:lang w:eastAsia="ru-RU"/>
    </w:rPr>
  </w:style>
  <w:style w:type="paragraph" w:styleId="af9">
    <w:name w:val="header"/>
    <w:basedOn w:val="a4"/>
    <w:link w:val="afa"/>
    <w:uiPriority w:val="99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paragraph" w:styleId="12">
    <w:name w:val="toc 1"/>
    <w:basedOn w:val="a4"/>
    <w:next w:val="a4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4">
    <w:name w:val="toc 2"/>
    <w:basedOn w:val="2"/>
    <w:next w:val="a4"/>
    <w:semiHidden/>
    <w:pPr>
      <w:tabs>
        <w:tab w:val="right" w:leader="underscore" w:pos="6463"/>
      </w:tabs>
      <w:spacing w:after="0"/>
      <w:ind w:left="284"/>
      <w:outlineLvl w:val="9"/>
    </w:pPr>
    <w:rPr>
      <w:b/>
      <w:caps/>
      <w:smallCaps/>
      <w:sz w:val="22"/>
    </w:rPr>
  </w:style>
  <w:style w:type="paragraph" w:styleId="32">
    <w:name w:val="toc 3"/>
    <w:basedOn w:val="a4"/>
    <w:next w:val="a4"/>
    <w:semiHidden/>
    <w:pPr>
      <w:tabs>
        <w:tab w:val="right" w:leader="underscore" w:pos="6463"/>
      </w:tabs>
      <w:ind w:left="567"/>
      <w:jc w:val="left"/>
    </w:pPr>
  </w:style>
  <w:style w:type="paragraph" w:styleId="42">
    <w:name w:val="toc 4"/>
    <w:basedOn w:val="12"/>
    <w:next w:val="a4"/>
    <w:semiHidden/>
    <w:pPr>
      <w:pageBreakBefore/>
      <w:spacing w:before="120"/>
    </w:pPr>
  </w:style>
  <w:style w:type="paragraph" w:styleId="52">
    <w:name w:val="toc 5"/>
    <w:basedOn w:val="12"/>
    <w:next w:val="a4"/>
    <w:semiHidden/>
  </w:style>
  <w:style w:type="paragraph" w:customStyle="1" w:styleId="a">
    <w:name w:val="Стиль списка для веб"/>
    <w:basedOn w:val="a4"/>
    <w:pPr>
      <w:numPr>
        <w:numId w:val="3"/>
      </w:numPr>
    </w:pPr>
    <w:rPr>
      <w:rFonts w:eastAsia="Times New Roman"/>
      <w:lang w:eastAsia="ru-RU"/>
    </w:rPr>
  </w:style>
  <w:style w:type="paragraph" w:styleId="71">
    <w:name w:val="toc 7"/>
    <w:basedOn w:val="a4"/>
    <w:next w:val="a4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4"/>
    <w:next w:val="a4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4"/>
    <w:next w:val="a4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fb">
    <w:name w:val="List Paragraph"/>
    <w:basedOn w:val="a4"/>
    <w:uiPriority w:val="34"/>
    <w:qFormat/>
    <w:pPr>
      <w:spacing w:before="60"/>
      <w:ind w:left="709" w:hanging="284"/>
    </w:pPr>
  </w:style>
  <w:style w:type="character" w:styleId="afc">
    <w:name w:val="Hyperlink"/>
    <w:qFormat/>
    <w:rPr>
      <w:rFonts w:eastAsia="Times New Roman"/>
      <w:color w:val="4F81BD"/>
      <w:u w:val="single"/>
      <w:lang w:val="ru-RU" w:eastAsia="ru-RU"/>
    </w:rPr>
  </w:style>
  <w:style w:type="paragraph" w:styleId="af">
    <w:name w:val="caption"/>
    <w:basedOn w:val="a4"/>
    <w:next w:val="a4"/>
    <w:link w:val="ae"/>
    <w:uiPriority w:val="35"/>
    <w:unhideWhenUsed/>
    <w:qFormat/>
    <w:pPr>
      <w:spacing w:before="120" w:after="120"/>
      <w:jc w:val="right"/>
    </w:pPr>
    <w:rPr>
      <w:bCs/>
      <w:sz w:val="18"/>
      <w:szCs w:val="18"/>
    </w:rPr>
  </w:style>
  <w:style w:type="paragraph" w:customStyle="1" w:styleId="afd">
    <w:name w:val="Примечание"/>
    <w:basedOn w:val="a5"/>
    <w:qFormat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e">
    <w:name w:val="footer"/>
    <w:basedOn w:val="a4"/>
    <w:link w:val="aff"/>
    <w:uiPriority w:val="99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paragraph" w:styleId="aff0">
    <w:name w:val="annotation text"/>
    <w:basedOn w:val="a4"/>
    <w:link w:val="aff1"/>
    <w:pPr>
      <w:spacing w:before="0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</w:style>
  <w:style w:type="paragraph" w:customStyle="1" w:styleId="a3">
    <w:name w:val="Нумерованный"/>
    <w:basedOn w:val="a4"/>
    <w:qFormat/>
    <w:pPr>
      <w:numPr>
        <w:numId w:val="1"/>
      </w:numPr>
    </w:pPr>
    <w:rPr>
      <w:sz w:val="22"/>
      <w:szCs w:val="22"/>
    </w:rPr>
  </w:style>
  <w:style w:type="paragraph" w:styleId="61">
    <w:name w:val="toc 6"/>
    <w:basedOn w:val="a4"/>
    <w:next w:val="a4"/>
    <w:semiHidden/>
    <w:pPr>
      <w:tabs>
        <w:tab w:val="right" w:leader="dot" w:pos="9922"/>
      </w:tabs>
      <w:ind w:left="1100"/>
    </w:pPr>
  </w:style>
  <w:style w:type="paragraph" w:styleId="aff2">
    <w:name w:val="Document Map"/>
    <w:basedOn w:val="a4"/>
    <w:semiHidden/>
    <w:pPr>
      <w:shd w:val="clear" w:color="auto" w:fill="000080"/>
    </w:pPr>
    <w:rPr>
      <w:rFonts w:ascii="Times New Roman" w:hAnsi="Times New Roman" w:cs="Tahoma"/>
      <w:sz w:val="18"/>
    </w:rPr>
  </w:style>
  <w:style w:type="character" w:customStyle="1" w:styleId="af8">
    <w:name w:val="Основной текст Знак"/>
    <w:link w:val="a5"/>
  </w:style>
  <w:style w:type="character" w:customStyle="1" w:styleId="aff3">
    <w:name w:val="Участник процесса"/>
    <w:qFormat/>
    <w:rPr>
      <w:rFonts w:ascii="Arial" w:eastAsia="Times New Roman" w:hAnsi="Arial"/>
      <w:b/>
      <w:i/>
      <w:sz w:val="20"/>
      <w:lang w:val="ru-RU" w:eastAsia="ru-RU"/>
    </w:rPr>
  </w:style>
  <w:style w:type="paragraph" w:customStyle="1" w:styleId="aff4">
    <w:name w:val="Кнопка"/>
    <w:basedOn w:val="a5"/>
    <w:next w:val="a5"/>
    <w:link w:val="aff5"/>
    <w:qFormat/>
    <w:pPr>
      <w:spacing w:before="0"/>
    </w:pPr>
    <w:rPr>
      <w:b/>
      <w:u w:val="single"/>
    </w:rPr>
  </w:style>
  <w:style w:type="paragraph" w:customStyle="1" w:styleId="aff6">
    <w:name w:val="Название документа"/>
    <w:basedOn w:val="a5"/>
    <w:next w:val="a5"/>
    <w:link w:val="aff7"/>
    <w:qFormat/>
    <w:rPr>
      <w:b/>
      <w:sz w:val="22"/>
      <w:szCs w:val="22"/>
    </w:rPr>
  </w:style>
  <w:style w:type="character" w:customStyle="1" w:styleId="aff5">
    <w:name w:val="Кнопка Знак"/>
    <w:link w:val="aff4"/>
    <w:rPr>
      <w:b/>
      <w:u w:val="single"/>
    </w:rPr>
  </w:style>
  <w:style w:type="character" w:customStyle="1" w:styleId="aff7">
    <w:name w:val="Название документа Знак"/>
    <w:link w:val="aff6"/>
    <w:rPr>
      <w:rFonts w:ascii="Arial" w:hAnsi="Arial"/>
      <w:b/>
    </w:rPr>
  </w:style>
  <w:style w:type="table" w:styleId="aff8">
    <w:name w:val="Table Grid"/>
    <w:basedOn w:val="a7"/>
    <w:uiPriority w:val="59"/>
    <w:pPr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1">
    <w:name w:val="List Bullet"/>
    <w:basedOn w:val="afb"/>
    <w:qFormat/>
    <w:pPr>
      <w:numPr>
        <w:numId w:val="4"/>
      </w:numPr>
    </w:pPr>
  </w:style>
  <w:style w:type="paragraph" w:styleId="aff9">
    <w:name w:val="Title"/>
    <w:basedOn w:val="a5"/>
    <w:next w:val="a4"/>
    <w:link w:val="affa"/>
    <w:uiPriority w:val="10"/>
    <w:qFormat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fa">
    <w:name w:val="Заголовок Знак"/>
    <w:link w:val="aff9"/>
    <w:uiPriority w:val="10"/>
    <w:rPr>
      <w:color w:val="1F497D"/>
      <w:sz w:val="40"/>
    </w:rPr>
  </w:style>
  <w:style w:type="paragraph" w:customStyle="1" w:styleId="affb">
    <w:name w:val="Название поля/пункт меню"/>
    <w:basedOn w:val="a5"/>
    <w:link w:val="affc"/>
    <w:qFormat/>
    <w:pPr>
      <w:spacing w:before="0"/>
    </w:pPr>
    <w:rPr>
      <w:i/>
    </w:rPr>
  </w:style>
  <w:style w:type="paragraph" w:styleId="a0">
    <w:name w:val="List Number"/>
    <w:basedOn w:val="afb"/>
    <w:uiPriority w:val="99"/>
    <w:unhideWhenUsed/>
    <w:pPr>
      <w:numPr>
        <w:numId w:val="5"/>
      </w:numPr>
      <w:spacing w:before="160"/>
    </w:pPr>
  </w:style>
  <w:style w:type="character" w:customStyle="1" w:styleId="affd">
    <w:name w:val="Определение"/>
    <w:qFormat/>
    <w:rPr>
      <w:rFonts w:eastAsia="Times New Roman"/>
      <w:i/>
      <w:color w:val="1F497D"/>
      <w:u w:val="none"/>
      <w:lang w:val="ru-RU" w:eastAsia="ru-RU"/>
    </w:rPr>
  </w:style>
  <w:style w:type="paragraph" w:customStyle="1" w:styleId="affe">
    <w:name w:val="Пример кода"/>
    <w:basedOn w:val="a5"/>
    <w:qFormat/>
    <w:pPr>
      <w:shd w:val="clear" w:color="auto" w:fill="F2F2F2"/>
      <w:spacing w:before="0"/>
    </w:pPr>
    <w:rPr>
      <w:rFonts w:ascii="Consolas" w:hAnsi="Consolas"/>
    </w:rPr>
  </w:style>
  <w:style w:type="table" w:customStyle="1" w:styleId="afff">
    <w:name w:val="Таблица НПО"/>
    <w:basedOn w:val="a7"/>
    <w:uiPriority w:val="99"/>
    <w:qFormat/>
    <w:rPr>
      <w:rFonts w:eastAsia="Calibri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rPr>
        <w:rFonts w:ascii="Arial" w:hAnsi="Arial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blPr/>
      <w:tcPr>
        <w:shd w:val="clear" w:color="auto" w:fill="F2F2F2"/>
      </w:tcPr>
    </w:tblStylePr>
  </w:style>
  <w:style w:type="character" w:customStyle="1" w:styleId="afff0">
    <w:name w:val="Пояснение к заполнению"/>
    <w:uiPriority w:val="1"/>
    <w:qFormat/>
    <w:rPr>
      <w:rFonts w:ascii="Arial" w:hAnsi="Arial"/>
      <w:i/>
      <w:color w:val="C0504D"/>
      <w:sz w:val="20"/>
    </w:rPr>
  </w:style>
  <w:style w:type="character" w:customStyle="1" w:styleId="10">
    <w:name w:val="Заголовок 1 Знак"/>
    <w:link w:val="1"/>
    <w:rPr>
      <w:rFonts w:cs="Arial"/>
      <w:color w:val="1F497D"/>
      <w:sz w:val="36"/>
      <w:szCs w:val="32"/>
    </w:rPr>
  </w:style>
  <w:style w:type="character" w:customStyle="1" w:styleId="20">
    <w:name w:val="Заголовок 2 Знак"/>
    <w:link w:val="2"/>
    <w:rPr>
      <w:color w:val="1F497D"/>
      <w:sz w:val="28"/>
    </w:rPr>
  </w:style>
  <w:style w:type="character" w:customStyle="1" w:styleId="30">
    <w:name w:val="Заголовок 3 Знак"/>
    <w:link w:val="3"/>
    <w:rPr>
      <w:color w:val="1F497D"/>
      <w:sz w:val="24"/>
    </w:rPr>
  </w:style>
  <w:style w:type="character" w:customStyle="1" w:styleId="40">
    <w:name w:val="Заголовок 4 Знак"/>
    <w:link w:val="4"/>
    <w:rPr>
      <w:i/>
      <w:color w:val="1F497D"/>
      <w:sz w:val="22"/>
    </w:rPr>
  </w:style>
  <w:style w:type="character" w:customStyle="1" w:styleId="50">
    <w:name w:val="Заголовок 5 Знак"/>
    <w:link w:val="5"/>
    <w:rPr>
      <w:b/>
      <w:color w:val="1F497D"/>
    </w:rPr>
  </w:style>
  <w:style w:type="character" w:customStyle="1" w:styleId="60">
    <w:name w:val="Заголовок 6 Знак"/>
    <w:link w:val="6"/>
  </w:style>
  <w:style w:type="character" w:customStyle="1" w:styleId="70">
    <w:name w:val="Заголовок 7 Знак"/>
    <w:link w:val="7"/>
    <w:uiPriority w:val="9"/>
    <w:rPr>
      <w:rFonts w:ascii="Cambria" w:hAnsi="Cambria"/>
      <w:i/>
      <w:iCs/>
      <w:color w:val="404040"/>
      <w:lang w:eastAsia="en-US"/>
    </w:rPr>
  </w:style>
  <w:style w:type="character" w:customStyle="1" w:styleId="80">
    <w:name w:val="Заголовок 8 Знак"/>
    <w:link w:val="8"/>
    <w:uiPriority w:val="9"/>
    <w:rPr>
      <w:color w:val="404040"/>
      <w:lang w:eastAsia="en-US"/>
    </w:rPr>
  </w:style>
  <w:style w:type="character" w:customStyle="1" w:styleId="90">
    <w:name w:val="Заголовок 9 Знак"/>
    <w:link w:val="9"/>
    <w:uiPriority w:val="9"/>
    <w:rPr>
      <w:iCs/>
      <w:color w:val="404040"/>
      <w:lang w:eastAsia="en-US"/>
    </w:rPr>
  </w:style>
  <w:style w:type="numbering" w:customStyle="1" w:styleId="a2">
    <w:name w:val="Список эталон"/>
    <w:uiPriority w:val="99"/>
    <w:pPr>
      <w:numPr>
        <w:numId w:val="2"/>
      </w:numPr>
    </w:pPr>
  </w:style>
  <w:style w:type="character" w:customStyle="1" w:styleId="afa">
    <w:name w:val="Верхний колонтитул Знак"/>
    <w:link w:val="af9"/>
    <w:uiPriority w:val="99"/>
    <w:rPr>
      <w:rFonts w:eastAsia="Calibri"/>
      <w:color w:val="404040"/>
      <w:sz w:val="18"/>
      <w:lang w:eastAsia="en-US"/>
    </w:rPr>
  </w:style>
  <w:style w:type="character" w:customStyle="1" w:styleId="aff">
    <w:name w:val="Нижний колонтитул Знак"/>
    <w:link w:val="afe"/>
    <w:uiPriority w:val="99"/>
    <w:rPr>
      <w:rFonts w:eastAsia="Calibri"/>
      <w:color w:val="404040"/>
      <w:sz w:val="18"/>
      <w:lang w:eastAsia="en-US"/>
    </w:rPr>
  </w:style>
  <w:style w:type="character" w:customStyle="1" w:styleId="affc">
    <w:name w:val="Название поля/пункт меню Знак"/>
    <w:link w:val="affb"/>
    <w:rPr>
      <w:i/>
    </w:rPr>
  </w:style>
  <w:style w:type="paragraph" w:customStyle="1" w:styleId="afff1">
    <w:name w:val="Текст таблицы"/>
    <w:basedOn w:val="a5"/>
    <w:qFormat/>
    <w:pPr>
      <w:spacing w:before="0"/>
    </w:pPr>
  </w:style>
  <w:style w:type="character" w:customStyle="1" w:styleId="afff2">
    <w:name w:val="Основной шрифт"/>
  </w:style>
  <w:style w:type="character" w:styleId="afff3">
    <w:name w:val="annotation reference"/>
    <w:basedOn w:val="a6"/>
    <w:rPr>
      <w:sz w:val="16"/>
      <w:szCs w:val="16"/>
    </w:rPr>
  </w:style>
  <w:style w:type="paragraph" w:styleId="afff4">
    <w:name w:val="annotation subject"/>
    <w:basedOn w:val="aff0"/>
    <w:next w:val="aff0"/>
    <w:link w:val="afff5"/>
    <w:pPr>
      <w:spacing w:before="160"/>
    </w:pPr>
    <w:rPr>
      <w:rFonts w:eastAsia="Calibri"/>
      <w:b/>
      <w:bCs/>
      <w:lang w:eastAsia="en-US"/>
    </w:rPr>
  </w:style>
  <w:style w:type="character" w:customStyle="1" w:styleId="afff5">
    <w:name w:val="Тема примечания Знак"/>
    <w:basedOn w:val="aff1"/>
    <w:link w:val="afff4"/>
    <w:rPr>
      <w:rFonts w:eastAsia="Calibri"/>
      <w:b/>
      <w:bCs/>
      <w:lang w:eastAsia="en-US"/>
    </w:rPr>
  </w:style>
  <w:style w:type="paragraph" w:styleId="afff6">
    <w:name w:val="Balloon Text"/>
    <w:basedOn w:val="a4"/>
    <w:link w:val="afff7"/>
    <w:uiPriority w:val="9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f7">
    <w:name w:val="Текст выноски Знак"/>
    <w:basedOn w:val="a6"/>
    <w:link w:val="afff6"/>
    <w:uiPriority w:val="99"/>
    <w:rPr>
      <w:rFonts w:ascii="Segoe UI" w:eastAsia="Calibri" w:hAnsi="Segoe UI" w:cs="Segoe UI"/>
      <w:sz w:val="18"/>
      <w:szCs w:val="18"/>
      <w:lang w:eastAsia="en-US"/>
    </w:rPr>
  </w:style>
  <w:style w:type="character" w:styleId="afff8">
    <w:name w:val="FollowedHyperlink"/>
    <w:basedOn w:val="a6"/>
    <w:rPr>
      <w:color w:val="954F72" w:themeColor="followedHyperlink"/>
      <w:u w:val="single"/>
    </w:rPr>
  </w:style>
  <w:style w:type="character" w:styleId="afff9">
    <w:name w:val="Strong"/>
    <w:basedOn w:val="a6"/>
    <w:uiPriority w:val="22"/>
    <w:qFormat/>
    <w:rsid w:val="00772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Дунаев Сергей (Dunaev_SV)</dc:creator>
  <cp:keywords/>
  <dc:description/>
  <cp:lastModifiedBy>Некрасова Анастасия Александровна</cp:lastModifiedBy>
  <cp:revision>4</cp:revision>
  <dcterms:created xsi:type="dcterms:W3CDTF">2026-03-13T03:20:00Z</dcterms:created>
  <dcterms:modified xsi:type="dcterms:W3CDTF">2026-03-17T11:33:00Z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true</vt:bool>
  </property>
  <property fmtid="{D5CDD505-2E9C-101B-9397-08002B2CF9AE}" pid="3" name="Наименование">
    <vt:lpwstr>Шаблоны заявок DIRECTUM Awards 2018</vt:lpwstr>
  </property>
  <property fmtid="{D5CDD505-2E9C-101B-9397-08002B2CF9AE}" pid="4" name="SYS_CODE_DIRECTUM">
    <vt:lpwstr>TEHKASNPO</vt:lpwstr>
  </property>
  <property fmtid="{D5CDD505-2E9C-101B-9397-08002B2CF9AE}" pid="5" name="Дата документа">
    <vt:lpwstr>[Дата документа]</vt:lpwstr>
  </property>
  <property fmtid="{D5CDD505-2E9C-101B-9397-08002B2CF9AE}" pid="6" name="INSTALL_ID">
    <vt:lpwstr>777</vt:lpwstr>
  </property>
  <property fmtid="{D5CDD505-2E9C-101B-9397-08002B2CF9AE}" pid="7" name="Дата посл. изм.">
    <vt:lpwstr>14.01.2015</vt:lpwstr>
  </property>
</Properties>
</file>